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41B1" w:rsidRPr="00FD3B64" w:rsidRDefault="00D241B1" w:rsidP="00D241B1">
      <w:pPr>
        <w:pBdr>
          <w:bottom w:val="single" w:sz="4" w:space="1" w:color="auto"/>
        </w:pBdr>
        <w:spacing w:after="0" w:line="240" w:lineRule="auto"/>
        <w:jc w:val="center"/>
        <w:rPr>
          <w:rFonts w:eastAsia="Calibri" w:cstheme="minorHAnsi"/>
          <w:bCs/>
          <w:spacing w:val="4"/>
          <w:sz w:val="26"/>
          <w:szCs w:val="26"/>
          <w:lang w:eastAsia="de-DE"/>
        </w:rPr>
      </w:pPr>
      <w:r w:rsidRPr="00FD3B64">
        <w:rPr>
          <w:rFonts w:eastAsia="Calibri" w:cstheme="minorHAnsi"/>
          <w:noProof/>
          <w:lang w:eastAsia="de-DE"/>
        </w:rPr>
        <w:drawing>
          <wp:anchor distT="0" distB="0" distL="114300" distR="114300" simplePos="0" relativeHeight="251659264" behindDoc="1" locked="0" layoutInCell="1" allowOverlap="1" wp14:anchorId="1351C1EB" wp14:editId="42890EAA">
            <wp:simplePos x="0" y="0"/>
            <wp:positionH relativeFrom="column">
              <wp:posOffset>5080</wp:posOffset>
            </wp:positionH>
            <wp:positionV relativeFrom="paragraph">
              <wp:posOffset>0</wp:posOffset>
            </wp:positionV>
            <wp:extent cx="2409825" cy="1475740"/>
            <wp:effectExtent l="0" t="0" r="9525" b="0"/>
            <wp:wrapTight wrapText="bothSides">
              <wp:wrapPolygon edited="0">
                <wp:start x="0" y="0"/>
                <wp:lineTo x="0" y="21191"/>
                <wp:lineTo x="21515" y="21191"/>
                <wp:lineTo x="21515" y="0"/>
                <wp:lineTo x="0" y="0"/>
              </wp:wrapPolygon>
            </wp:wrapTight>
            <wp:docPr id="2" name="Grafik 2" descr="Y:\Dramaturgie_Presse\WBT allgemein\WBT-Logo\Neu_verschiedene Größen\Logo_quer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Y:\Dramaturgie_Presse\WBT allgemein\WBT-Logo\Neu_verschiedene Größen\Logo_quer_s.jpg"/>
                    <pic:cNvPicPr>
                      <a:picLocks noChangeAspect="1" noChangeArrowheads="1"/>
                    </pic:cNvPicPr>
                  </pic:nvPicPr>
                  <pic:blipFill>
                    <a:blip r:embed="rId4" cstate="print">
                      <a:extLst>
                        <a:ext uri="{28A0092B-C50C-407E-A947-70E740481C1C}">
                          <a14:useLocalDpi xmlns:a14="http://schemas.microsoft.com/office/drawing/2010/main" val="0"/>
                        </a:ext>
                      </a:extLst>
                    </a:blip>
                    <a:srcRect t="21231" b="17279"/>
                    <a:stretch>
                      <a:fillRect/>
                    </a:stretch>
                  </pic:blipFill>
                  <pic:spPr bwMode="auto">
                    <a:xfrm>
                      <a:off x="0" y="0"/>
                      <a:ext cx="2409825" cy="1475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41B1" w:rsidRPr="00FD3B64" w:rsidRDefault="00D241B1" w:rsidP="00D241B1">
      <w:pPr>
        <w:pBdr>
          <w:bottom w:val="single" w:sz="4" w:space="1" w:color="auto"/>
        </w:pBdr>
        <w:spacing w:after="0" w:line="240" w:lineRule="auto"/>
        <w:jc w:val="right"/>
        <w:rPr>
          <w:rFonts w:eastAsia="Calibri" w:cstheme="minorHAnsi"/>
          <w:bCs/>
          <w:spacing w:val="4"/>
          <w:sz w:val="26"/>
          <w:szCs w:val="26"/>
          <w:lang w:eastAsia="de-DE"/>
        </w:rPr>
      </w:pPr>
    </w:p>
    <w:p w:rsidR="00D241B1" w:rsidRPr="00FD3B64" w:rsidRDefault="00D241B1" w:rsidP="00D241B1">
      <w:pPr>
        <w:pBdr>
          <w:bottom w:val="single" w:sz="4" w:space="1" w:color="auto"/>
        </w:pBdr>
        <w:spacing w:after="0" w:line="240" w:lineRule="auto"/>
        <w:jc w:val="right"/>
        <w:rPr>
          <w:rFonts w:eastAsia="Calibri" w:cstheme="minorHAnsi"/>
          <w:bCs/>
          <w:spacing w:val="4"/>
          <w:sz w:val="26"/>
          <w:szCs w:val="26"/>
          <w:lang w:eastAsia="de-DE"/>
        </w:rPr>
      </w:pPr>
    </w:p>
    <w:p w:rsidR="00D241B1" w:rsidRPr="00FD3B64" w:rsidRDefault="00D241B1" w:rsidP="00D241B1">
      <w:pPr>
        <w:pBdr>
          <w:bottom w:val="single" w:sz="4" w:space="1" w:color="auto"/>
        </w:pBdr>
        <w:spacing w:after="0" w:line="240" w:lineRule="auto"/>
        <w:jc w:val="right"/>
        <w:rPr>
          <w:rFonts w:eastAsia="Calibri" w:cstheme="minorHAnsi"/>
          <w:bCs/>
          <w:spacing w:val="4"/>
          <w:sz w:val="26"/>
          <w:szCs w:val="26"/>
          <w:lang w:eastAsia="de-DE"/>
        </w:rPr>
      </w:pPr>
    </w:p>
    <w:p w:rsidR="00D241B1" w:rsidRPr="00FD3B64" w:rsidRDefault="00D241B1" w:rsidP="00D241B1">
      <w:pPr>
        <w:pBdr>
          <w:bottom w:val="single" w:sz="4" w:space="1" w:color="auto"/>
        </w:pBdr>
        <w:spacing w:after="0" w:line="240" w:lineRule="auto"/>
        <w:jc w:val="right"/>
        <w:rPr>
          <w:rFonts w:eastAsia="Calibri" w:cstheme="minorHAnsi"/>
          <w:b/>
          <w:bCs/>
          <w:spacing w:val="4"/>
          <w:sz w:val="32"/>
          <w:szCs w:val="32"/>
          <w:lang w:eastAsia="de-DE"/>
        </w:rPr>
      </w:pPr>
      <w:r w:rsidRPr="00FD3B64">
        <w:rPr>
          <w:rFonts w:eastAsia="Calibri" w:cstheme="minorHAnsi"/>
          <w:b/>
          <w:spacing w:val="4"/>
          <w:sz w:val="32"/>
          <w:szCs w:val="32"/>
        </w:rPr>
        <w:t>WOLFGANG BORCHERT THEATER</w:t>
      </w:r>
    </w:p>
    <w:p w:rsidR="00D241B1" w:rsidRPr="00FD3B64" w:rsidRDefault="00D241B1" w:rsidP="00D241B1">
      <w:pPr>
        <w:pBdr>
          <w:bottom w:val="single" w:sz="4" w:space="1" w:color="auto"/>
        </w:pBdr>
        <w:spacing w:after="0" w:line="240" w:lineRule="auto"/>
        <w:jc w:val="right"/>
        <w:rPr>
          <w:rFonts w:eastAsia="Calibri" w:cstheme="minorHAnsi"/>
          <w:b/>
          <w:color w:val="C70505"/>
          <w:spacing w:val="4"/>
          <w:sz w:val="24"/>
        </w:rPr>
      </w:pPr>
      <w:r w:rsidRPr="00FD3B64">
        <w:rPr>
          <w:rFonts w:eastAsia="Calibri" w:cstheme="minorHAnsi"/>
          <w:b/>
          <w:spacing w:val="4"/>
          <w:sz w:val="24"/>
        </w:rPr>
        <w:t>Intendanz | Meinhard Zanger</w:t>
      </w:r>
    </w:p>
    <w:p w:rsidR="00D241B1" w:rsidRDefault="00D241B1" w:rsidP="00D241B1">
      <w:pPr>
        <w:pBdr>
          <w:bottom w:val="single" w:sz="4" w:space="1" w:color="auto"/>
        </w:pBdr>
        <w:spacing w:after="0" w:line="240" w:lineRule="auto"/>
        <w:jc w:val="right"/>
        <w:rPr>
          <w:rFonts w:eastAsia="Calibri" w:cstheme="minorHAnsi"/>
          <w:color w:val="C70505"/>
          <w:spacing w:val="4"/>
        </w:rPr>
      </w:pPr>
    </w:p>
    <w:p w:rsidR="00F402D1" w:rsidRPr="00FD3B64" w:rsidRDefault="00F402D1" w:rsidP="00D241B1">
      <w:pPr>
        <w:pBdr>
          <w:bottom w:val="single" w:sz="4" w:space="1" w:color="auto"/>
        </w:pBdr>
        <w:spacing w:after="0" w:line="240" w:lineRule="auto"/>
        <w:jc w:val="right"/>
        <w:rPr>
          <w:rFonts w:eastAsia="Calibri" w:cstheme="minorHAnsi"/>
          <w:color w:val="C70505"/>
          <w:spacing w:val="4"/>
        </w:rPr>
      </w:pPr>
    </w:p>
    <w:p w:rsidR="00215C3E" w:rsidRPr="00FD3B64" w:rsidRDefault="00215C3E" w:rsidP="00D241B1">
      <w:pPr>
        <w:pBdr>
          <w:bottom w:val="single" w:sz="4" w:space="1" w:color="auto"/>
        </w:pBdr>
        <w:spacing w:after="0" w:line="240" w:lineRule="auto"/>
        <w:jc w:val="right"/>
        <w:rPr>
          <w:rFonts w:eastAsia="Calibri" w:cstheme="minorHAnsi"/>
          <w:color w:val="C70505"/>
          <w:spacing w:val="4"/>
        </w:rPr>
      </w:pPr>
    </w:p>
    <w:p w:rsidR="00D241B1" w:rsidRPr="00FD3B64" w:rsidRDefault="00D241B1" w:rsidP="00D241B1">
      <w:pPr>
        <w:spacing w:after="0" w:line="240" w:lineRule="auto"/>
        <w:jc w:val="center"/>
        <w:rPr>
          <w:rFonts w:eastAsia="Times New Roman" w:cstheme="minorHAnsi"/>
          <w:b/>
          <w:color w:val="D50032"/>
          <w:spacing w:val="4"/>
          <w:sz w:val="14"/>
          <w:szCs w:val="36"/>
          <w:lang w:eastAsia="de-DE"/>
        </w:rPr>
      </w:pPr>
    </w:p>
    <w:p w:rsidR="00D241B1" w:rsidRPr="00EE30F7" w:rsidRDefault="00EE30F7" w:rsidP="00D241B1">
      <w:pPr>
        <w:spacing w:after="0" w:line="240" w:lineRule="auto"/>
        <w:jc w:val="center"/>
        <w:rPr>
          <w:rFonts w:eastAsia="Times New Roman" w:cstheme="minorHAnsi"/>
          <w:spacing w:val="4"/>
          <w:szCs w:val="36"/>
          <w:lang w:eastAsia="de-DE"/>
        </w:rPr>
      </w:pPr>
      <w:r w:rsidRPr="00EE30F7">
        <w:rPr>
          <w:rFonts w:eastAsia="Times New Roman" w:cstheme="minorHAnsi"/>
          <w:spacing w:val="4"/>
          <w:szCs w:val="36"/>
          <w:lang w:eastAsia="de-DE"/>
        </w:rPr>
        <w:t>É</w:t>
      </w:r>
      <w:r>
        <w:rPr>
          <w:rFonts w:eastAsia="Times New Roman" w:cstheme="minorHAnsi"/>
          <w:spacing w:val="4"/>
          <w:szCs w:val="36"/>
          <w:lang w:eastAsia="de-DE"/>
        </w:rPr>
        <w:t xml:space="preserve">ric </w:t>
      </w:r>
      <w:proofErr w:type="spellStart"/>
      <w:r>
        <w:rPr>
          <w:rFonts w:eastAsia="Times New Roman" w:cstheme="minorHAnsi"/>
          <w:spacing w:val="4"/>
          <w:szCs w:val="36"/>
          <w:lang w:eastAsia="de-DE"/>
        </w:rPr>
        <w:t>Assous</w:t>
      </w:r>
      <w:proofErr w:type="spellEnd"/>
    </w:p>
    <w:p w:rsidR="00FF7C9F" w:rsidRPr="00FD3B64" w:rsidRDefault="00EE30F7" w:rsidP="00FF7C9F">
      <w:pPr>
        <w:spacing w:after="0" w:line="240" w:lineRule="auto"/>
        <w:jc w:val="center"/>
        <w:rPr>
          <w:rFonts w:eastAsia="Times New Roman" w:cstheme="minorHAnsi"/>
          <w:color w:val="000000" w:themeColor="text1"/>
          <w:spacing w:val="4"/>
          <w:lang w:eastAsia="de-DE"/>
        </w:rPr>
      </w:pPr>
      <w:r>
        <w:rPr>
          <w:rFonts w:eastAsia="Times New Roman" w:cstheme="minorHAnsi"/>
          <w:b/>
          <w:color w:val="D50032"/>
          <w:spacing w:val="4"/>
          <w:sz w:val="36"/>
          <w:szCs w:val="36"/>
          <w:lang w:eastAsia="de-DE"/>
        </w:rPr>
        <w:t>ACHTERBAHN</w:t>
      </w:r>
      <w:r w:rsidR="00D241B1" w:rsidRPr="00FD3B64">
        <w:rPr>
          <w:rFonts w:eastAsia="Times New Roman" w:cstheme="minorHAnsi"/>
          <w:b/>
          <w:color w:val="D50032"/>
          <w:spacing w:val="4"/>
          <w:sz w:val="36"/>
          <w:szCs w:val="36"/>
          <w:lang w:eastAsia="de-DE"/>
        </w:rPr>
        <w:br/>
      </w:r>
      <w:r>
        <w:rPr>
          <w:rFonts w:eastAsia="Times New Roman" w:cstheme="minorHAnsi"/>
          <w:color w:val="000000" w:themeColor="text1"/>
          <w:spacing w:val="4"/>
          <w:lang w:eastAsia="de-DE"/>
        </w:rPr>
        <w:t>Schauspiel</w:t>
      </w:r>
      <w:r w:rsidR="0090298D" w:rsidRPr="0090298D">
        <w:rPr>
          <w:rFonts w:eastAsia="Times New Roman" w:cstheme="minorHAnsi"/>
          <w:color w:val="000000" w:themeColor="text1"/>
          <w:spacing w:val="4"/>
          <w:lang w:eastAsia="de-DE"/>
        </w:rPr>
        <w:t xml:space="preserve">. </w:t>
      </w:r>
      <w:r>
        <w:rPr>
          <w:rFonts w:eastAsia="Times New Roman" w:cstheme="minorHAnsi"/>
          <w:color w:val="000000" w:themeColor="text1"/>
          <w:spacing w:val="4"/>
          <w:lang w:eastAsia="de-DE"/>
        </w:rPr>
        <w:t>Deutsch von Anita Lochner</w:t>
      </w:r>
      <w:r w:rsidR="0090298D" w:rsidRPr="0090298D">
        <w:rPr>
          <w:rFonts w:eastAsia="Times New Roman" w:cstheme="minorHAnsi"/>
          <w:color w:val="000000" w:themeColor="text1"/>
          <w:spacing w:val="4"/>
          <w:lang w:eastAsia="de-DE"/>
        </w:rPr>
        <w:t>.</w:t>
      </w:r>
    </w:p>
    <w:p w:rsidR="00DD7E81" w:rsidRPr="00F402D1" w:rsidRDefault="00DD7E81" w:rsidP="00DD7E81">
      <w:pPr>
        <w:spacing w:after="0"/>
        <w:rPr>
          <w:rFonts w:cstheme="minorHAnsi"/>
        </w:rPr>
      </w:pPr>
    </w:p>
    <w:p w:rsidR="00EE30F7" w:rsidRPr="00EE30F7" w:rsidRDefault="00EE30F7" w:rsidP="00DD7E81">
      <w:pPr>
        <w:pStyle w:val="KeinLeerraum"/>
      </w:pPr>
      <w:r w:rsidRPr="00EE30F7">
        <w:t xml:space="preserve">In einer Bar trifft ein älterer Mann auf eine junge, hübsche Frau. Sie sind sich auf Anhieb sympathisch und schnell ist klar, wo der Abend enden wird. Ehefrau und Sohn verschweigt der charmant-amüsante Don Juan lieber. Aber wen hat er sich da geangelt? Oder ist er womöglich ihr ins Netz gegangen? In seinem Apartment kommt die Wahrheit </w:t>
      </w:r>
      <w:proofErr w:type="spellStart"/>
      <w:r w:rsidRPr="00EE30F7">
        <w:t>peu</w:t>
      </w:r>
      <w:proofErr w:type="spellEnd"/>
      <w:r w:rsidRPr="00EE30F7">
        <w:t xml:space="preserve"> à </w:t>
      </w:r>
      <w:proofErr w:type="spellStart"/>
      <w:r w:rsidRPr="00EE30F7">
        <w:t>peu</w:t>
      </w:r>
      <w:proofErr w:type="spellEnd"/>
      <w:r w:rsidRPr="00EE30F7">
        <w:t xml:space="preserve"> ans Tageslicht. Dabei verdreht die Femme Fatale nicht nur ihm den Kopf, sondern auch dem Publikum. Wer ist die Unbekannte? Ist sie nur auf ein unverbindliches Abenteuer aus? Und was geschah, während er zu schlafen glaubte? Der Abend wird zu einer emotionalen Achterbahnfahrt.</w:t>
      </w:r>
      <w:r w:rsidRPr="00EE30F7">
        <w:br/>
      </w:r>
      <w:r w:rsidRPr="00EE30F7">
        <w:br/>
      </w:r>
      <w:r w:rsidRPr="00EE30F7">
        <w:rPr>
          <w:b/>
          <w:i/>
          <w:color w:val="D50032"/>
        </w:rPr>
        <w:t>Ein raffiniertes Katz- und Maus-Spiel mit vielen überraschenden Wendungen.</w:t>
      </w:r>
      <w:r w:rsidRPr="00EE30F7">
        <w:rPr>
          <w:b/>
          <w:i/>
          <w:color w:val="D50032"/>
        </w:rPr>
        <w:br/>
      </w:r>
      <w:r w:rsidRPr="00EE30F7">
        <w:br/>
        <w:t xml:space="preserve">En </w:t>
      </w:r>
      <w:proofErr w:type="spellStart"/>
      <w:r w:rsidRPr="00EE30F7">
        <w:t>passant</w:t>
      </w:r>
      <w:proofErr w:type="spellEnd"/>
      <w:r w:rsidRPr="00EE30F7">
        <w:t xml:space="preserve"> werden in diesem Stück universelle Fragen aufgeworfen, die uns in unserem Alltag beschäftigen: Was ist Männlichkeit? Was bedeutet es, ein guter Vater zu sein? Und wie gelingt eine Beziehung, wenn die Leidenschaft schwindet? Der 2020 verstorbene französische Starautor Éric </w:t>
      </w:r>
      <w:proofErr w:type="spellStart"/>
      <w:r w:rsidRPr="00EE30F7">
        <w:t>Assous</w:t>
      </w:r>
      <w:proofErr w:type="spellEnd"/>
      <w:r w:rsidRPr="00EE30F7">
        <w:t xml:space="preserve"> ist aus dem internationalen Theaterleben nicht mehr wegzudenken. In seinen politischen Komödien entwirft er genau gezeichnete Charaktere, einen raffinierten Handlungsaufbau und überzeugt mit umwerfendem Wortwitz. ACHTE</w:t>
      </w:r>
      <w:bookmarkStart w:id="0" w:name="_GoBack"/>
      <w:bookmarkEnd w:id="0"/>
      <w:r w:rsidRPr="00EE30F7">
        <w:t xml:space="preserve">RBAHN wurde 2004 mit Alain Delon und Astrid </w:t>
      </w:r>
      <w:proofErr w:type="spellStart"/>
      <w:r w:rsidRPr="00EE30F7">
        <w:t>Veillon</w:t>
      </w:r>
      <w:proofErr w:type="spellEnd"/>
      <w:r w:rsidRPr="00EE30F7">
        <w:t xml:space="preserve"> am Théâtre </w:t>
      </w:r>
      <w:proofErr w:type="spellStart"/>
      <w:r w:rsidRPr="00EE30F7">
        <w:t>Marigny</w:t>
      </w:r>
      <w:proofErr w:type="spellEnd"/>
      <w:r w:rsidRPr="00EE30F7">
        <w:t xml:space="preserve"> in Paris mit großem Erfolg uraufgeführt.</w:t>
      </w:r>
    </w:p>
    <w:p w:rsidR="00EE30F7" w:rsidRDefault="00EE30F7" w:rsidP="00DD7E81">
      <w:pPr>
        <w:pStyle w:val="KeinLeerraum"/>
      </w:pPr>
    </w:p>
    <w:p w:rsidR="004A1784" w:rsidRDefault="001B5FB6" w:rsidP="00DD7E81">
      <w:pPr>
        <w:pStyle w:val="KeinLeerraum"/>
        <w:rPr>
          <w:b/>
        </w:rPr>
      </w:pPr>
      <w:r w:rsidRPr="00EE30F7">
        <w:rPr>
          <w:b/>
        </w:rPr>
        <w:t>Inszenieru</w:t>
      </w:r>
      <w:r w:rsidR="00EE30F7">
        <w:rPr>
          <w:b/>
        </w:rPr>
        <w:t>ng</w:t>
      </w:r>
      <w:r w:rsidR="004A1784" w:rsidRPr="00EE30F7">
        <w:tab/>
      </w:r>
      <w:r w:rsidR="004A1784" w:rsidRPr="00EE30F7">
        <w:tab/>
      </w:r>
      <w:r w:rsidR="004A1784">
        <w:rPr>
          <w:b/>
        </w:rPr>
        <w:tab/>
      </w:r>
      <w:r w:rsidR="004A1784">
        <w:rPr>
          <w:b/>
        </w:rPr>
        <w:tab/>
      </w:r>
      <w:r w:rsidR="0090298D">
        <w:rPr>
          <w:b/>
        </w:rPr>
        <w:tab/>
      </w:r>
      <w:r w:rsidR="0090298D">
        <w:rPr>
          <w:b/>
        </w:rPr>
        <w:tab/>
      </w:r>
      <w:r w:rsidR="00EE30F7">
        <w:t>Meinhard Zanger</w:t>
      </w:r>
    </w:p>
    <w:p w:rsidR="00DD7E81" w:rsidRDefault="00DD7E81" w:rsidP="00DD7E81">
      <w:pPr>
        <w:pStyle w:val="KeinLeerraum"/>
      </w:pPr>
      <w:r w:rsidRPr="00DD7E81">
        <w:rPr>
          <w:b/>
        </w:rPr>
        <w:t xml:space="preserve">Bühne &amp; Kostüm </w:t>
      </w:r>
      <w:r>
        <w:tab/>
      </w:r>
      <w:r w:rsidR="004A1784">
        <w:tab/>
      </w:r>
      <w:r w:rsidR="004A1784">
        <w:tab/>
      </w:r>
      <w:r w:rsidR="0090298D">
        <w:tab/>
      </w:r>
      <w:r w:rsidR="0090298D">
        <w:tab/>
      </w:r>
      <w:r w:rsidR="00EE30F7">
        <w:t>Elke König</w:t>
      </w:r>
    </w:p>
    <w:p w:rsidR="004A1784" w:rsidRPr="0090298D" w:rsidRDefault="001B5FB6" w:rsidP="00DD7E81">
      <w:pPr>
        <w:pStyle w:val="KeinLeerraum"/>
      </w:pPr>
      <w:r>
        <w:rPr>
          <w:b/>
        </w:rPr>
        <w:t>Dramaturgie</w:t>
      </w:r>
      <w:r w:rsidR="0052462C">
        <w:rPr>
          <w:b/>
        </w:rPr>
        <w:tab/>
      </w:r>
      <w:r w:rsidR="0052462C">
        <w:rPr>
          <w:b/>
        </w:rPr>
        <w:tab/>
      </w:r>
      <w:r>
        <w:rPr>
          <w:b/>
        </w:rPr>
        <w:tab/>
      </w:r>
      <w:r>
        <w:rPr>
          <w:b/>
        </w:rPr>
        <w:tab/>
      </w:r>
      <w:r w:rsidR="0090298D">
        <w:rPr>
          <w:b/>
        </w:rPr>
        <w:tab/>
      </w:r>
      <w:r w:rsidR="0090298D">
        <w:rPr>
          <w:b/>
        </w:rPr>
        <w:tab/>
      </w:r>
      <w:r w:rsidR="00EE30F7">
        <w:t>Tanja Weidner</w:t>
      </w:r>
    </w:p>
    <w:p w:rsidR="00EE30F7" w:rsidRDefault="00EE30F7" w:rsidP="0090298D">
      <w:pPr>
        <w:pStyle w:val="KeinLeerraum"/>
        <w:rPr>
          <w:u w:val="single"/>
        </w:rPr>
      </w:pPr>
    </w:p>
    <w:p w:rsidR="0090298D" w:rsidRPr="0090298D" w:rsidRDefault="00DD7E81" w:rsidP="0090298D">
      <w:pPr>
        <w:pStyle w:val="KeinLeerraum"/>
        <w:rPr>
          <w:u w:val="single"/>
        </w:rPr>
      </w:pPr>
      <w:r w:rsidRPr="0090298D">
        <w:rPr>
          <w:u w:val="single"/>
        </w:rPr>
        <w:t>Besetzung</w:t>
      </w:r>
      <w:r w:rsidR="0090298D" w:rsidRPr="0090298D">
        <w:rPr>
          <w:u w:val="single"/>
        </w:rPr>
        <w:t>:</w:t>
      </w:r>
    </w:p>
    <w:p w:rsidR="0090298D" w:rsidRDefault="00EE30F7" w:rsidP="0090298D">
      <w:pPr>
        <w:autoSpaceDE w:val="0"/>
        <w:autoSpaceDN w:val="0"/>
        <w:adjustRightInd w:val="0"/>
        <w:spacing w:after="0"/>
        <w:rPr>
          <w:rFonts w:cs="Calibri"/>
          <w:bCs/>
          <w:color w:val="000000"/>
        </w:rPr>
      </w:pPr>
      <w:r>
        <w:rPr>
          <w:b/>
        </w:rPr>
        <w:t>Er</w:t>
      </w:r>
      <w:r>
        <w:rPr>
          <w:b/>
        </w:rPr>
        <w:tab/>
      </w:r>
      <w:r>
        <w:rPr>
          <w:b/>
        </w:rPr>
        <w:tab/>
      </w:r>
      <w:r>
        <w:rPr>
          <w:b/>
        </w:rPr>
        <w:tab/>
      </w:r>
      <w:r>
        <w:rPr>
          <w:b/>
        </w:rPr>
        <w:tab/>
      </w:r>
      <w:r>
        <w:rPr>
          <w:b/>
        </w:rPr>
        <w:tab/>
      </w:r>
      <w:r>
        <w:rPr>
          <w:b/>
        </w:rPr>
        <w:tab/>
      </w:r>
      <w:r w:rsidR="0090298D" w:rsidRPr="000951AE">
        <w:rPr>
          <w:rFonts w:cs="Calibri"/>
          <w:color w:val="000000"/>
        </w:rPr>
        <w:tab/>
      </w:r>
      <w:r>
        <w:rPr>
          <w:rFonts w:cs="Calibri"/>
          <w:bCs/>
          <w:color w:val="000000"/>
        </w:rPr>
        <w:t>Gregor Eckert</w:t>
      </w:r>
    </w:p>
    <w:p w:rsidR="00EE30F7" w:rsidRPr="00EE30F7" w:rsidRDefault="00EE30F7" w:rsidP="0090298D">
      <w:pPr>
        <w:autoSpaceDE w:val="0"/>
        <w:autoSpaceDN w:val="0"/>
        <w:adjustRightInd w:val="0"/>
        <w:spacing w:after="0"/>
        <w:rPr>
          <w:rFonts w:cs="Calibri"/>
          <w:b/>
          <w:color w:val="000000"/>
        </w:rPr>
      </w:pPr>
      <w:r w:rsidRPr="00EE30F7">
        <w:rPr>
          <w:rFonts w:cs="Calibri"/>
          <w:b/>
          <w:color w:val="000000"/>
        </w:rPr>
        <w:t>Sie</w:t>
      </w:r>
      <w:r>
        <w:rPr>
          <w:rFonts w:cs="Calibri"/>
          <w:b/>
          <w:color w:val="000000"/>
        </w:rPr>
        <w:tab/>
      </w:r>
      <w:r>
        <w:rPr>
          <w:rFonts w:cs="Calibri"/>
          <w:b/>
          <w:color w:val="000000"/>
        </w:rPr>
        <w:tab/>
      </w:r>
      <w:r>
        <w:rPr>
          <w:rFonts w:cs="Calibri"/>
          <w:b/>
          <w:color w:val="000000"/>
        </w:rPr>
        <w:tab/>
      </w:r>
      <w:r>
        <w:rPr>
          <w:rFonts w:cs="Calibri"/>
          <w:b/>
          <w:color w:val="000000"/>
        </w:rPr>
        <w:tab/>
      </w:r>
      <w:r>
        <w:rPr>
          <w:rFonts w:cs="Calibri"/>
          <w:b/>
          <w:color w:val="000000"/>
        </w:rPr>
        <w:tab/>
      </w:r>
      <w:r>
        <w:rPr>
          <w:rFonts w:cs="Calibri"/>
          <w:b/>
          <w:color w:val="000000"/>
        </w:rPr>
        <w:tab/>
      </w:r>
      <w:r>
        <w:rPr>
          <w:rFonts w:cs="Calibri"/>
          <w:b/>
          <w:color w:val="000000"/>
        </w:rPr>
        <w:tab/>
      </w:r>
      <w:r w:rsidRPr="00EE30F7">
        <w:rPr>
          <w:rFonts w:cs="Calibri"/>
          <w:color w:val="000000"/>
        </w:rPr>
        <w:t>Edina Hojas</w:t>
      </w:r>
    </w:p>
    <w:p w:rsidR="00EE30F7" w:rsidRDefault="00EE30F7" w:rsidP="00D241B1">
      <w:pPr>
        <w:pBdr>
          <w:bottom w:val="single" w:sz="12" w:space="1" w:color="auto"/>
        </w:pBdr>
        <w:spacing w:after="0" w:line="240" w:lineRule="auto"/>
        <w:jc w:val="both"/>
        <w:rPr>
          <w:rFonts w:eastAsia="Times New Roman" w:cstheme="minorHAnsi"/>
          <w:sz w:val="20"/>
          <w:szCs w:val="20"/>
          <w:lang w:eastAsia="de-DE"/>
        </w:rPr>
      </w:pPr>
    </w:p>
    <w:p w:rsidR="001F5B1C" w:rsidRDefault="001F5B1C" w:rsidP="00D241B1">
      <w:pPr>
        <w:pBdr>
          <w:bottom w:val="single" w:sz="12" w:space="1" w:color="auto"/>
        </w:pBdr>
        <w:spacing w:after="0" w:line="240" w:lineRule="auto"/>
        <w:jc w:val="both"/>
        <w:rPr>
          <w:rFonts w:eastAsia="Times New Roman" w:cstheme="minorHAnsi"/>
          <w:sz w:val="20"/>
          <w:szCs w:val="20"/>
          <w:lang w:eastAsia="de-DE"/>
        </w:rPr>
      </w:pPr>
      <w:r>
        <w:rPr>
          <w:rFonts w:eastAsia="Times New Roman" w:cstheme="minorHAnsi"/>
          <w:sz w:val="20"/>
          <w:szCs w:val="20"/>
          <w:lang w:eastAsia="de-DE"/>
        </w:rPr>
        <w:t>Premiere |</w:t>
      </w:r>
      <w:r w:rsidR="00076807">
        <w:rPr>
          <w:rFonts w:eastAsia="Times New Roman" w:cstheme="minorHAnsi"/>
          <w:sz w:val="20"/>
          <w:szCs w:val="20"/>
          <w:lang w:eastAsia="de-DE"/>
        </w:rPr>
        <w:t xml:space="preserve"> </w:t>
      </w:r>
      <w:r w:rsidR="00EE30F7">
        <w:rPr>
          <w:rFonts w:eastAsia="Times New Roman" w:cstheme="minorHAnsi"/>
          <w:sz w:val="20"/>
          <w:szCs w:val="20"/>
          <w:lang w:eastAsia="de-DE"/>
        </w:rPr>
        <w:t>29</w:t>
      </w:r>
      <w:r w:rsidR="0052462C">
        <w:rPr>
          <w:rFonts w:eastAsia="Times New Roman" w:cstheme="minorHAnsi"/>
          <w:sz w:val="20"/>
          <w:szCs w:val="20"/>
          <w:lang w:eastAsia="de-DE"/>
        </w:rPr>
        <w:t xml:space="preserve">. </w:t>
      </w:r>
      <w:r w:rsidR="00EE30F7">
        <w:rPr>
          <w:rFonts w:eastAsia="Times New Roman" w:cstheme="minorHAnsi"/>
          <w:sz w:val="20"/>
          <w:szCs w:val="20"/>
          <w:lang w:eastAsia="de-DE"/>
        </w:rPr>
        <w:t xml:space="preserve">Februar </w:t>
      </w:r>
      <w:r w:rsidR="0052462C">
        <w:rPr>
          <w:rFonts w:eastAsia="Times New Roman" w:cstheme="minorHAnsi"/>
          <w:sz w:val="20"/>
          <w:szCs w:val="20"/>
          <w:lang w:eastAsia="de-DE"/>
        </w:rPr>
        <w:t>202</w:t>
      </w:r>
      <w:r w:rsidR="0090298D">
        <w:rPr>
          <w:rFonts w:eastAsia="Times New Roman" w:cstheme="minorHAnsi"/>
          <w:sz w:val="20"/>
          <w:szCs w:val="20"/>
          <w:lang w:eastAsia="de-DE"/>
        </w:rPr>
        <w:t>4</w:t>
      </w:r>
    </w:p>
    <w:p w:rsidR="000C13EC" w:rsidRDefault="00D241B1" w:rsidP="00D241B1">
      <w:pPr>
        <w:pBdr>
          <w:bottom w:val="single" w:sz="12" w:space="1" w:color="auto"/>
        </w:pBdr>
        <w:spacing w:after="0" w:line="240" w:lineRule="auto"/>
        <w:jc w:val="both"/>
        <w:rPr>
          <w:rFonts w:eastAsia="Times New Roman" w:cstheme="minorHAnsi"/>
          <w:sz w:val="20"/>
          <w:szCs w:val="20"/>
          <w:lang w:eastAsia="de-DE"/>
        </w:rPr>
      </w:pPr>
      <w:r w:rsidRPr="00FD3B64">
        <w:rPr>
          <w:rFonts w:eastAsia="Times New Roman" w:cstheme="minorHAnsi"/>
          <w:sz w:val="20"/>
          <w:szCs w:val="20"/>
          <w:lang w:eastAsia="de-DE"/>
        </w:rPr>
        <w:t>Dauer |</w:t>
      </w:r>
      <w:r w:rsidR="004A1784">
        <w:rPr>
          <w:rFonts w:eastAsia="Times New Roman" w:cstheme="minorHAnsi"/>
          <w:sz w:val="20"/>
          <w:szCs w:val="20"/>
          <w:lang w:eastAsia="de-DE"/>
        </w:rPr>
        <w:t xml:space="preserve"> </w:t>
      </w:r>
      <w:r w:rsidR="00EE30F7">
        <w:rPr>
          <w:rFonts w:eastAsia="Times New Roman" w:cstheme="minorHAnsi"/>
          <w:sz w:val="20"/>
          <w:szCs w:val="20"/>
          <w:lang w:eastAsia="de-DE"/>
        </w:rPr>
        <w:t>2</w:t>
      </w:r>
      <w:r w:rsidR="0090298D">
        <w:rPr>
          <w:rFonts w:eastAsia="Times New Roman" w:cstheme="minorHAnsi"/>
          <w:sz w:val="20"/>
          <w:szCs w:val="20"/>
          <w:lang w:eastAsia="de-DE"/>
        </w:rPr>
        <w:t xml:space="preserve"> Stunde</w:t>
      </w:r>
      <w:r w:rsidR="00EE30F7">
        <w:rPr>
          <w:rFonts w:eastAsia="Times New Roman" w:cstheme="minorHAnsi"/>
          <w:sz w:val="20"/>
          <w:szCs w:val="20"/>
          <w:lang w:eastAsia="de-DE"/>
        </w:rPr>
        <w:t>n</w:t>
      </w:r>
      <w:r w:rsidR="0090298D">
        <w:rPr>
          <w:rFonts w:eastAsia="Times New Roman" w:cstheme="minorHAnsi"/>
          <w:sz w:val="20"/>
          <w:szCs w:val="20"/>
          <w:lang w:eastAsia="de-DE"/>
        </w:rPr>
        <w:t xml:space="preserve"> </w:t>
      </w:r>
      <w:r w:rsidR="0052462C">
        <w:rPr>
          <w:rFonts w:eastAsia="Times New Roman" w:cstheme="minorHAnsi"/>
          <w:sz w:val="20"/>
          <w:szCs w:val="20"/>
          <w:lang w:eastAsia="de-DE"/>
        </w:rPr>
        <w:t>| eine Pause</w:t>
      </w:r>
    </w:p>
    <w:p w:rsidR="00D241B1" w:rsidRPr="00FD3B64" w:rsidRDefault="00D241B1" w:rsidP="00D241B1">
      <w:pPr>
        <w:pBdr>
          <w:bottom w:val="single" w:sz="12" w:space="1" w:color="auto"/>
        </w:pBdr>
        <w:spacing w:after="0" w:line="240" w:lineRule="auto"/>
        <w:jc w:val="both"/>
        <w:rPr>
          <w:rFonts w:eastAsia="Times New Roman" w:cstheme="minorHAnsi"/>
          <w:sz w:val="20"/>
          <w:szCs w:val="20"/>
          <w:lang w:eastAsia="de-DE"/>
        </w:rPr>
      </w:pPr>
      <w:r w:rsidRPr="00FD3B64">
        <w:rPr>
          <w:rFonts w:eastAsia="Times New Roman" w:cstheme="minorHAnsi"/>
          <w:sz w:val="20"/>
          <w:szCs w:val="20"/>
          <w:lang w:eastAsia="de-DE"/>
        </w:rPr>
        <w:t>Fotos</w:t>
      </w:r>
      <w:r w:rsidR="001F5B1C">
        <w:rPr>
          <w:rFonts w:eastAsia="Times New Roman" w:cstheme="minorHAnsi"/>
          <w:sz w:val="20"/>
          <w:szCs w:val="20"/>
          <w:lang w:eastAsia="de-DE"/>
        </w:rPr>
        <w:t xml:space="preserve"> |</w:t>
      </w:r>
      <w:r w:rsidRPr="00FD3B64">
        <w:rPr>
          <w:rFonts w:eastAsia="Times New Roman" w:cstheme="minorHAnsi"/>
          <w:sz w:val="20"/>
          <w:szCs w:val="20"/>
          <w:lang w:eastAsia="de-DE"/>
        </w:rPr>
        <w:t xml:space="preserve"> © </w:t>
      </w:r>
      <w:r w:rsidR="00DD7E81">
        <w:rPr>
          <w:rFonts w:eastAsia="Times New Roman" w:cstheme="minorHAnsi"/>
          <w:sz w:val="20"/>
          <w:szCs w:val="20"/>
          <w:lang w:eastAsia="de-DE"/>
        </w:rPr>
        <w:t>Tanja Weidner</w:t>
      </w:r>
    </w:p>
    <w:p w:rsidR="00D241B1" w:rsidRPr="00FD3B64" w:rsidRDefault="00D241B1" w:rsidP="00D241B1">
      <w:pPr>
        <w:pBdr>
          <w:bottom w:val="single" w:sz="12" w:space="1" w:color="auto"/>
        </w:pBdr>
        <w:spacing w:after="0" w:line="240" w:lineRule="auto"/>
        <w:jc w:val="both"/>
        <w:rPr>
          <w:rFonts w:eastAsia="Calibri" w:cstheme="minorHAnsi"/>
          <w:b/>
          <w:sz w:val="12"/>
          <w:szCs w:val="20"/>
        </w:rPr>
      </w:pPr>
    </w:p>
    <w:p w:rsidR="00D241B1" w:rsidRPr="00FD3B64" w:rsidRDefault="00D241B1" w:rsidP="00D241B1">
      <w:pPr>
        <w:spacing w:after="0" w:line="240" w:lineRule="auto"/>
        <w:jc w:val="both"/>
        <w:rPr>
          <w:rFonts w:eastAsia="Calibri" w:cstheme="minorHAnsi"/>
          <w:sz w:val="12"/>
        </w:rPr>
      </w:pPr>
    </w:p>
    <w:p w:rsidR="00D241B1" w:rsidRPr="00FD3B64" w:rsidRDefault="00D241B1" w:rsidP="00D241B1">
      <w:pPr>
        <w:spacing w:after="0" w:line="240" w:lineRule="auto"/>
        <w:jc w:val="center"/>
        <w:rPr>
          <w:rFonts w:eastAsia="Calibri" w:cstheme="minorHAnsi"/>
          <w:b/>
          <w:sz w:val="18"/>
          <w:szCs w:val="18"/>
        </w:rPr>
      </w:pPr>
      <w:r w:rsidRPr="00FD3B64">
        <w:rPr>
          <w:rFonts w:eastAsia="Calibri" w:cstheme="minorHAnsi"/>
          <w:b/>
          <w:sz w:val="18"/>
          <w:szCs w:val="18"/>
        </w:rPr>
        <w:t>WOLFGANG BORCHERT THEATER ● AM MITTELHAFEN 10 ● 48155 MÜNSTER</w:t>
      </w:r>
    </w:p>
    <w:p w:rsidR="00D241B1" w:rsidRPr="00FD3B64" w:rsidRDefault="00D241B1" w:rsidP="00D241B1">
      <w:pPr>
        <w:spacing w:after="0" w:line="240" w:lineRule="auto"/>
        <w:jc w:val="center"/>
        <w:rPr>
          <w:rFonts w:eastAsia="Calibri" w:cstheme="minorHAnsi"/>
          <w:b/>
          <w:sz w:val="18"/>
          <w:szCs w:val="18"/>
        </w:rPr>
      </w:pPr>
      <w:r w:rsidRPr="00FD3B64">
        <w:rPr>
          <w:rFonts w:eastAsia="Calibri" w:cstheme="minorHAnsi"/>
          <w:b/>
          <w:sz w:val="18"/>
          <w:szCs w:val="18"/>
          <w:u w:val="single"/>
        </w:rPr>
        <w:t>DRAMATURGIE / PRESSE</w:t>
      </w:r>
      <w:r w:rsidRPr="00FD3B64">
        <w:rPr>
          <w:rFonts w:eastAsia="Calibri" w:cstheme="minorHAnsi"/>
          <w:b/>
          <w:sz w:val="18"/>
          <w:szCs w:val="18"/>
        </w:rPr>
        <w:t>:</w:t>
      </w:r>
      <w:r w:rsidR="00EE30F7">
        <w:rPr>
          <w:rFonts w:eastAsia="Calibri" w:cstheme="minorHAnsi"/>
          <w:b/>
          <w:sz w:val="18"/>
          <w:szCs w:val="18"/>
        </w:rPr>
        <w:t xml:space="preserve"> Edina Hojas</w:t>
      </w:r>
      <w:r w:rsidRPr="00FD3B64">
        <w:rPr>
          <w:rFonts w:eastAsia="Calibri" w:cstheme="minorHAnsi"/>
          <w:b/>
          <w:sz w:val="18"/>
          <w:szCs w:val="18"/>
        </w:rPr>
        <w:t xml:space="preserve"> (Dramaturg</w:t>
      </w:r>
      <w:r w:rsidR="00215C3E" w:rsidRPr="00FD3B64">
        <w:rPr>
          <w:rFonts w:eastAsia="Calibri" w:cstheme="minorHAnsi"/>
          <w:b/>
          <w:sz w:val="18"/>
          <w:szCs w:val="18"/>
        </w:rPr>
        <w:t>in</w:t>
      </w:r>
      <w:r w:rsidRPr="00FD3B64">
        <w:rPr>
          <w:rFonts w:eastAsia="Calibri" w:cstheme="minorHAnsi"/>
          <w:b/>
          <w:sz w:val="18"/>
          <w:szCs w:val="18"/>
        </w:rPr>
        <w:t>/Pressereferent</w:t>
      </w:r>
      <w:r w:rsidR="00215C3E" w:rsidRPr="00FD3B64">
        <w:rPr>
          <w:rFonts w:eastAsia="Calibri" w:cstheme="minorHAnsi"/>
          <w:b/>
          <w:sz w:val="18"/>
          <w:szCs w:val="18"/>
        </w:rPr>
        <w:t>in</w:t>
      </w:r>
      <w:r w:rsidRPr="00FD3B64">
        <w:rPr>
          <w:rFonts w:eastAsia="Calibri" w:cstheme="minorHAnsi"/>
          <w:b/>
          <w:sz w:val="18"/>
          <w:szCs w:val="18"/>
        </w:rPr>
        <w:t>)</w:t>
      </w:r>
    </w:p>
    <w:p w:rsidR="00D241B1" w:rsidRPr="00FD3B64" w:rsidRDefault="00D241B1" w:rsidP="00D241B1">
      <w:pPr>
        <w:spacing w:after="0" w:line="240" w:lineRule="auto"/>
        <w:jc w:val="center"/>
        <w:rPr>
          <w:rFonts w:eastAsia="Calibri" w:cstheme="minorHAnsi"/>
          <w:b/>
          <w:sz w:val="18"/>
          <w:szCs w:val="18"/>
        </w:rPr>
      </w:pPr>
      <w:r w:rsidRPr="00FD3B64">
        <w:rPr>
          <w:rFonts w:eastAsia="Calibri" w:cstheme="minorHAnsi"/>
          <w:b/>
          <w:sz w:val="18"/>
          <w:szCs w:val="18"/>
        </w:rPr>
        <w:t xml:space="preserve">TEL: 0251. 39907 14/-15 ● MAIL: </w:t>
      </w:r>
      <w:hyperlink r:id="rId5" w:history="1">
        <w:r w:rsidRPr="00EE30F7">
          <w:rPr>
            <w:rFonts w:eastAsia="Calibri" w:cstheme="minorHAnsi"/>
            <w:sz w:val="18"/>
            <w:szCs w:val="18"/>
            <w:u w:val="single"/>
          </w:rPr>
          <w:t>presse@wolfgang-borchert-theater.de</w:t>
        </w:r>
      </w:hyperlink>
      <w:r w:rsidRPr="00EE30F7">
        <w:rPr>
          <w:rFonts w:eastAsia="Calibri" w:cstheme="minorHAnsi"/>
          <w:b/>
          <w:sz w:val="18"/>
          <w:szCs w:val="18"/>
        </w:rPr>
        <w:t xml:space="preserve">  </w:t>
      </w:r>
    </w:p>
    <w:p w:rsidR="00093087" w:rsidRPr="00FD3B64" w:rsidRDefault="00D241B1" w:rsidP="0052462C">
      <w:pPr>
        <w:spacing w:after="0" w:line="240" w:lineRule="auto"/>
        <w:jc w:val="center"/>
        <w:rPr>
          <w:rFonts w:eastAsia="Calibri" w:cstheme="minorHAnsi"/>
          <w:b/>
          <w:sz w:val="18"/>
          <w:szCs w:val="18"/>
        </w:rPr>
      </w:pPr>
      <w:r w:rsidRPr="00FD3B64">
        <w:rPr>
          <w:rFonts w:eastAsia="Calibri" w:cstheme="minorHAnsi"/>
          <w:b/>
          <w:sz w:val="18"/>
          <w:szCs w:val="18"/>
          <w:u w:val="single"/>
        </w:rPr>
        <w:t>TICKETS</w:t>
      </w:r>
      <w:r w:rsidRPr="00FD3B64">
        <w:rPr>
          <w:rFonts w:eastAsia="Calibri" w:cstheme="minorHAnsi"/>
          <w:b/>
          <w:sz w:val="18"/>
          <w:szCs w:val="18"/>
        </w:rPr>
        <w:t xml:space="preserve"> ● TEL: 0251. 400 19 ● FAX: 0251.400 10</w:t>
      </w:r>
    </w:p>
    <w:sectPr w:rsidR="00093087" w:rsidRPr="00FD3B64" w:rsidSect="00F402D1">
      <w:pgSz w:w="11906" w:h="16838"/>
      <w:pgMar w:top="993"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1B1"/>
    <w:rsid w:val="00050DFF"/>
    <w:rsid w:val="00076807"/>
    <w:rsid w:val="000863E1"/>
    <w:rsid w:val="00093087"/>
    <w:rsid w:val="000C13EC"/>
    <w:rsid w:val="000E67F0"/>
    <w:rsid w:val="001B5FB6"/>
    <w:rsid w:val="001F5B1C"/>
    <w:rsid w:val="00215C3E"/>
    <w:rsid w:val="002A02E4"/>
    <w:rsid w:val="00372FF4"/>
    <w:rsid w:val="00373B22"/>
    <w:rsid w:val="004343ED"/>
    <w:rsid w:val="004A1784"/>
    <w:rsid w:val="0052462C"/>
    <w:rsid w:val="006379A1"/>
    <w:rsid w:val="007569F0"/>
    <w:rsid w:val="0090298D"/>
    <w:rsid w:val="00961EE3"/>
    <w:rsid w:val="00984E91"/>
    <w:rsid w:val="00AD1565"/>
    <w:rsid w:val="00C613E3"/>
    <w:rsid w:val="00CC28C3"/>
    <w:rsid w:val="00D241B1"/>
    <w:rsid w:val="00D5660A"/>
    <w:rsid w:val="00DA3503"/>
    <w:rsid w:val="00DD7E81"/>
    <w:rsid w:val="00E718F3"/>
    <w:rsid w:val="00E95042"/>
    <w:rsid w:val="00EE30F7"/>
    <w:rsid w:val="00F402D1"/>
    <w:rsid w:val="00F53A3E"/>
    <w:rsid w:val="00F6642B"/>
    <w:rsid w:val="00FD3B64"/>
    <w:rsid w:val="00FF7C9F"/>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EF6B7"/>
  <w15:chartTrackingRefBased/>
  <w15:docId w15:val="{1A459E47-FAF4-481D-A395-0FFEEB7BD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241B1"/>
    <w:rPr>
      <w:color w:val="0000FF" w:themeColor="hyperlink"/>
      <w:u w:val="single"/>
    </w:rPr>
  </w:style>
  <w:style w:type="character" w:styleId="NichtaufgelsteErwhnung">
    <w:name w:val="Unresolved Mention"/>
    <w:basedOn w:val="Absatz-Standardschriftart"/>
    <w:uiPriority w:val="99"/>
    <w:semiHidden/>
    <w:unhideWhenUsed/>
    <w:rsid w:val="00D241B1"/>
    <w:rPr>
      <w:color w:val="605E5C"/>
      <w:shd w:val="clear" w:color="auto" w:fill="E1DFDD"/>
    </w:rPr>
  </w:style>
  <w:style w:type="character" w:styleId="Fett">
    <w:name w:val="Strong"/>
    <w:basedOn w:val="Absatz-Standardschriftart"/>
    <w:uiPriority w:val="22"/>
    <w:qFormat/>
    <w:rsid w:val="001F5B1C"/>
    <w:rPr>
      <w:b/>
      <w:bCs/>
    </w:rPr>
  </w:style>
  <w:style w:type="paragraph" w:styleId="KeinLeerraum">
    <w:name w:val="No Spacing"/>
    <w:uiPriority w:val="1"/>
    <w:qFormat/>
    <w:rsid w:val="00DD7E81"/>
    <w:pPr>
      <w:spacing w:after="0" w:line="240" w:lineRule="auto"/>
    </w:pPr>
  </w:style>
  <w:style w:type="character" w:styleId="Hervorhebung">
    <w:name w:val="Emphasis"/>
    <w:basedOn w:val="Absatz-Standardschriftart"/>
    <w:uiPriority w:val="20"/>
    <w:qFormat/>
    <w:rsid w:val="00F402D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4522096">
      <w:bodyDiv w:val="1"/>
      <w:marLeft w:val="0"/>
      <w:marRight w:val="0"/>
      <w:marTop w:val="0"/>
      <w:marBottom w:val="0"/>
      <w:divBdr>
        <w:top w:val="none" w:sz="0" w:space="0" w:color="auto"/>
        <w:left w:val="none" w:sz="0" w:space="0" w:color="auto"/>
        <w:bottom w:val="none" w:sz="0" w:space="0" w:color="auto"/>
        <w:right w:val="none" w:sz="0" w:space="0" w:color="auto"/>
      </w:divBdr>
    </w:div>
    <w:div w:id="1454204395">
      <w:bodyDiv w:val="1"/>
      <w:marLeft w:val="0"/>
      <w:marRight w:val="0"/>
      <w:marTop w:val="0"/>
      <w:marBottom w:val="0"/>
      <w:divBdr>
        <w:top w:val="none" w:sz="0" w:space="0" w:color="auto"/>
        <w:left w:val="none" w:sz="0" w:space="0" w:color="auto"/>
        <w:bottom w:val="none" w:sz="0" w:space="0" w:color="auto"/>
        <w:right w:val="none" w:sz="0" w:space="0" w:color="auto"/>
      </w:divBdr>
      <w:divsChild>
        <w:div w:id="2137746963">
          <w:marLeft w:val="0"/>
          <w:marRight w:val="0"/>
          <w:marTop w:val="0"/>
          <w:marBottom w:val="0"/>
          <w:divBdr>
            <w:top w:val="none" w:sz="0" w:space="0" w:color="auto"/>
            <w:left w:val="none" w:sz="0" w:space="0" w:color="auto"/>
            <w:bottom w:val="none" w:sz="0" w:space="0" w:color="auto"/>
            <w:right w:val="none" w:sz="0" w:space="0" w:color="auto"/>
          </w:divBdr>
        </w:div>
        <w:div w:id="19669577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presse@wolfgang-borchert-theater.de" TargetMode="External"/><Relationship Id="rId4"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272</Words>
  <Characters>1718</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Wolfgang Borchert Theater</Company>
  <LinksUpToDate>false</LinksUpToDate>
  <CharactersWithSpaces>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Assistenz</dc:creator>
  <cp:keywords/>
  <dc:description/>
  <cp:lastModifiedBy>Chefdramaturgie</cp:lastModifiedBy>
  <cp:revision>37</cp:revision>
  <dcterms:created xsi:type="dcterms:W3CDTF">2021-10-26T11:42:00Z</dcterms:created>
  <dcterms:modified xsi:type="dcterms:W3CDTF">2024-02-28T19:24:00Z</dcterms:modified>
</cp:coreProperties>
</file>