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F61" w:rsidRPr="00B50B91" w:rsidRDefault="00A35F61" w:rsidP="008718A1">
      <w:pPr>
        <w:pBdr>
          <w:bottom w:val="single" w:sz="4" w:space="1" w:color="auto"/>
        </w:pBdr>
        <w:jc w:val="center"/>
        <w:rPr>
          <w:rStyle w:val="berschrift3Zchn"/>
          <w:rFonts w:eastAsia="Calibri"/>
          <w:b w:val="0"/>
          <w:spacing w:val="4"/>
        </w:rPr>
      </w:pPr>
      <w:r>
        <w:rPr>
          <w:noProof/>
          <w:lang w:eastAsia="de-DE"/>
        </w:rPr>
        <w:drawing>
          <wp:anchor distT="0" distB="0" distL="114300" distR="114300" simplePos="0" relativeHeight="251659264" behindDoc="1" locked="0" layoutInCell="1" allowOverlap="1" wp14:anchorId="4D4E11B7" wp14:editId="470A6B4D">
            <wp:simplePos x="0" y="0"/>
            <wp:positionH relativeFrom="column">
              <wp:posOffset>-223520</wp:posOffset>
            </wp:positionH>
            <wp:positionV relativeFrom="paragraph">
              <wp:posOffset>-128270</wp:posOffset>
            </wp:positionV>
            <wp:extent cx="2409825" cy="1475740"/>
            <wp:effectExtent l="0" t="0" r="9525" b="0"/>
            <wp:wrapTight wrapText="bothSides">
              <wp:wrapPolygon edited="0">
                <wp:start x="0" y="0"/>
                <wp:lineTo x="0" y="21191"/>
                <wp:lineTo x="21515" y="21191"/>
                <wp:lineTo x="21515" y="0"/>
                <wp:lineTo x="0" y="0"/>
              </wp:wrapPolygon>
            </wp:wrapTight>
            <wp:docPr id="2" name="Grafik 2"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6"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5F61" w:rsidRPr="00B50B91" w:rsidRDefault="00A35F61" w:rsidP="00A35F61">
      <w:pPr>
        <w:pBdr>
          <w:bottom w:val="single" w:sz="4" w:space="1" w:color="auto"/>
        </w:pBdr>
        <w:jc w:val="right"/>
        <w:rPr>
          <w:rStyle w:val="berschrift3Zchn"/>
          <w:rFonts w:eastAsia="Calibri"/>
          <w:b w:val="0"/>
          <w:spacing w:val="4"/>
        </w:rPr>
      </w:pPr>
    </w:p>
    <w:p w:rsidR="00A35F61" w:rsidRPr="00B50B91" w:rsidRDefault="00A35F61" w:rsidP="00A35F61">
      <w:pPr>
        <w:pBdr>
          <w:bottom w:val="single" w:sz="4" w:space="1" w:color="auto"/>
        </w:pBdr>
        <w:jc w:val="right"/>
        <w:rPr>
          <w:rStyle w:val="berschrift3Zchn"/>
          <w:rFonts w:eastAsia="Calibri"/>
          <w:b w:val="0"/>
          <w:spacing w:val="4"/>
        </w:rPr>
      </w:pPr>
    </w:p>
    <w:p w:rsidR="00A35F61" w:rsidRPr="00B50B91" w:rsidRDefault="00A35F61" w:rsidP="00A35F61">
      <w:pPr>
        <w:pBdr>
          <w:bottom w:val="single" w:sz="4" w:space="1" w:color="auto"/>
        </w:pBdr>
        <w:jc w:val="right"/>
        <w:rPr>
          <w:rStyle w:val="berschrift3Zchn"/>
          <w:rFonts w:eastAsia="Calibri"/>
          <w:b w:val="0"/>
          <w:spacing w:val="4"/>
        </w:rPr>
      </w:pPr>
    </w:p>
    <w:p w:rsidR="00A35F61" w:rsidRPr="00AD6651" w:rsidRDefault="00A35F61" w:rsidP="00A35F61">
      <w:pPr>
        <w:pBdr>
          <w:bottom w:val="single" w:sz="4" w:space="1" w:color="auto"/>
        </w:pBdr>
        <w:jc w:val="right"/>
        <w:rPr>
          <w:rStyle w:val="berschrift3Zchn"/>
          <w:rFonts w:ascii="Calibri" w:eastAsia="Calibri" w:hAnsi="Calibri"/>
          <w:spacing w:val="4"/>
          <w:sz w:val="32"/>
          <w:szCs w:val="32"/>
        </w:rPr>
      </w:pPr>
      <w:r w:rsidRPr="00F60163">
        <w:rPr>
          <w:rFonts w:cs="Arial"/>
          <w:b/>
          <w:spacing w:val="4"/>
          <w:sz w:val="32"/>
          <w:szCs w:val="32"/>
        </w:rPr>
        <w:t>WOLFGANG BORCHERT THEATER</w:t>
      </w:r>
    </w:p>
    <w:p w:rsidR="00A35F61" w:rsidRPr="00F90E7B" w:rsidRDefault="00A35F61" w:rsidP="00A35F61">
      <w:pPr>
        <w:pBdr>
          <w:bottom w:val="single" w:sz="4" w:space="1" w:color="auto"/>
        </w:pBdr>
        <w:jc w:val="right"/>
        <w:rPr>
          <w:rFonts w:cs="Arial"/>
          <w:b/>
          <w:color w:val="C70505"/>
          <w:spacing w:val="4"/>
          <w:sz w:val="24"/>
        </w:rPr>
      </w:pPr>
      <w:r w:rsidRPr="00136F19">
        <w:rPr>
          <w:rFonts w:cs="Arial"/>
          <w:b/>
          <w:spacing w:val="4"/>
          <w:sz w:val="24"/>
        </w:rPr>
        <w:t>Intendanz | Meinhard Zanger</w:t>
      </w:r>
    </w:p>
    <w:p w:rsidR="00A35F61" w:rsidRDefault="00A35F61" w:rsidP="00A35F61">
      <w:pPr>
        <w:pBdr>
          <w:bottom w:val="single" w:sz="4" w:space="1" w:color="auto"/>
        </w:pBdr>
        <w:jc w:val="right"/>
        <w:rPr>
          <w:rFonts w:cs="Arial"/>
          <w:color w:val="C70505"/>
          <w:spacing w:val="4"/>
        </w:rPr>
      </w:pPr>
    </w:p>
    <w:p w:rsidR="00A35F61" w:rsidRDefault="00A35F61" w:rsidP="00A35F61">
      <w:pPr>
        <w:pBdr>
          <w:bottom w:val="single" w:sz="4" w:space="1" w:color="auto"/>
        </w:pBdr>
        <w:jc w:val="right"/>
        <w:rPr>
          <w:rFonts w:cs="Arial"/>
          <w:color w:val="C70505"/>
          <w:spacing w:val="4"/>
        </w:rPr>
      </w:pPr>
    </w:p>
    <w:p w:rsidR="00A35F61" w:rsidRPr="00674D2D" w:rsidRDefault="00A35F61" w:rsidP="00A35F61">
      <w:pPr>
        <w:pStyle w:val="center"/>
        <w:spacing w:before="0" w:beforeAutospacing="0" w:after="0" w:afterAutospacing="0" w:line="240" w:lineRule="auto"/>
        <w:rPr>
          <w:rFonts w:ascii="Calibri" w:hAnsi="Calibri" w:cs="Arial"/>
          <w:b/>
          <w:color w:val="D50032"/>
          <w:spacing w:val="4"/>
          <w:sz w:val="14"/>
          <w:szCs w:val="36"/>
        </w:rPr>
      </w:pPr>
    </w:p>
    <w:p w:rsidR="00A35F61" w:rsidRPr="00045553" w:rsidRDefault="002A3301" w:rsidP="00A35F61">
      <w:pPr>
        <w:pStyle w:val="center"/>
        <w:spacing w:before="0" w:beforeAutospacing="0" w:after="0" w:afterAutospacing="0" w:line="240" w:lineRule="auto"/>
        <w:rPr>
          <w:rFonts w:ascii="Calibri" w:hAnsi="Calibri" w:cs="Arial"/>
          <w:b/>
          <w:color w:val="auto"/>
          <w:spacing w:val="4"/>
          <w:sz w:val="32"/>
          <w:szCs w:val="36"/>
        </w:rPr>
      </w:pPr>
      <w:r>
        <w:rPr>
          <w:rFonts w:ascii="Calibri" w:hAnsi="Calibri" w:cs="Calibri"/>
          <w:b/>
          <w:color w:val="D50032"/>
          <w:spacing w:val="4"/>
          <w:sz w:val="36"/>
          <w:szCs w:val="36"/>
        </w:rPr>
        <w:t xml:space="preserve">EXTRAWURST </w:t>
      </w:r>
      <w:r w:rsidR="00045553">
        <w:rPr>
          <w:rFonts w:ascii="Calibri" w:hAnsi="Calibri" w:cs="Calibri"/>
          <w:b/>
          <w:color w:val="D50032"/>
          <w:spacing w:val="4"/>
          <w:sz w:val="36"/>
          <w:szCs w:val="36"/>
        </w:rPr>
        <w:br/>
      </w:r>
      <w:r>
        <w:rPr>
          <w:rFonts w:ascii="Calibri" w:hAnsi="Calibri" w:cs="Arial"/>
          <w:b/>
          <w:color w:val="auto"/>
          <w:spacing w:val="4"/>
          <w:sz w:val="32"/>
          <w:szCs w:val="36"/>
        </w:rPr>
        <w:t>Schauspiel von</w:t>
      </w:r>
      <w:r w:rsidR="00171A3B">
        <w:rPr>
          <w:rFonts w:ascii="Calibri" w:hAnsi="Calibri" w:cs="Arial"/>
          <w:b/>
          <w:color w:val="auto"/>
          <w:spacing w:val="4"/>
          <w:sz w:val="32"/>
          <w:szCs w:val="36"/>
        </w:rPr>
        <w:t xml:space="preserve"> Dietmar Jacobs &amp; Moritz </w:t>
      </w:r>
      <w:proofErr w:type="spellStart"/>
      <w:r w:rsidR="00171A3B">
        <w:rPr>
          <w:rFonts w:ascii="Calibri" w:hAnsi="Calibri" w:cs="Arial"/>
          <w:b/>
          <w:color w:val="auto"/>
          <w:spacing w:val="4"/>
          <w:sz w:val="32"/>
          <w:szCs w:val="36"/>
        </w:rPr>
        <w:t>Netenjakob</w:t>
      </w:r>
      <w:proofErr w:type="spellEnd"/>
      <w:r>
        <w:rPr>
          <w:rFonts w:ascii="Calibri" w:hAnsi="Calibri" w:cs="Arial"/>
          <w:b/>
          <w:color w:val="auto"/>
          <w:spacing w:val="4"/>
          <w:sz w:val="32"/>
          <w:szCs w:val="36"/>
        </w:rPr>
        <w:t>.</w:t>
      </w:r>
    </w:p>
    <w:p w:rsidR="002A3301" w:rsidRDefault="002A3301" w:rsidP="009663D9">
      <w:pPr>
        <w:jc w:val="both"/>
        <w:rPr>
          <w:sz w:val="36"/>
          <w:szCs w:val="36"/>
        </w:rPr>
      </w:pPr>
    </w:p>
    <w:p w:rsidR="00171A3B" w:rsidRDefault="00171A3B" w:rsidP="009663D9">
      <w:pPr>
        <w:jc w:val="both"/>
      </w:pPr>
      <w:r>
        <w:t xml:space="preserve">Beginnt die deutsche Leitkultur bereits beim Grillen? </w:t>
      </w:r>
      <w:r w:rsidR="00AF184D">
        <w:t>Und ist es nötig, für das einzige türkische Mitglied eines Tennisclubs einen eigenen Grill anzuschaffen?</w:t>
      </w:r>
    </w:p>
    <w:p w:rsidR="00AF184D" w:rsidRDefault="00AF184D" w:rsidP="009663D9">
      <w:pPr>
        <w:jc w:val="both"/>
      </w:pPr>
      <w:r>
        <w:t>Es ist eigentlich nur eine Formalie: Auf der Mitgliederversammlung eines Tennisclubs soll – als letzter Punkt der Tagesordnung, bevor</w:t>
      </w:r>
      <w:r w:rsidR="003E7177">
        <w:t xml:space="preserve"> es</w:t>
      </w:r>
      <w:r>
        <w:t xml:space="preserve"> e</w:t>
      </w:r>
      <w:r w:rsidR="00867465">
        <w:t>ndlich zum Buffet übergehen kann – darüber abgestimmt</w:t>
      </w:r>
      <w:r w:rsidR="003E7177">
        <w:t xml:space="preserve"> werden, ob ein neuer</w:t>
      </w:r>
      <w:r>
        <w:t xml:space="preserve"> Grill</w:t>
      </w:r>
      <w:r w:rsidR="00867465">
        <w:t xml:space="preserve"> organisiert</w:t>
      </w:r>
      <w:r>
        <w:t xml:space="preserve"> werden soll.</w:t>
      </w:r>
      <w:r w:rsidR="003E7177">
        <w:t xml:space="preserve"> Doch was ist mit dem einzigen türkischen Mitglied des Vereins?</w:t>
      </w:r>
      <w:r>
        <w:t xml:space="preserve"> Eine einfach</w:t>
      </w:r>
      <w:r w:rsidR="003E7177">
        <w:t>e Frage – eigentlich. E</w:t>
      </w:r>
      <w:r>
        <w:t>he sich die Mitglieder versehen, befinden sie sich in einer Grundsatzdiskussion über Toleranz, Religion und die Anfänge der deutschen Leitkultur. Und noch bevor die Frage geklärt werden kann, wie viele Freiräume man einer Minderheit einräumen</w:t>
      </w:r>
      <w:r w:rsidR="003E7177">
        <w:t xml:space="preserve"> muss, zerlegt der Club sich</w:t>
      </w:r>
      <w:r>
        <w:t xml:space="preserve"> selbst . . .</w:t>
      </w:r>
    </w:p>
    <w:p w:rsidR="000274B4" w:rsidRDefault="000274B4" w:rsidP="009663D9">
      <w:pPr>
        <w:jc w:val="both"/>
      </w:pPr>
    </w:p>
    <w:p w:rsidR="004F1302" w:rsidRDefault="00913273" w:rsidP="00DC0E83">
      <w:pPr>
        <w:jc w:val="both"/>
      </w:pPr>
      <w:r>
        <w:t>Mit dem bissigen Schauspiel legen die beiden Drehbuchautoren</w:t>
      </w:r>
      <w:r w:rsidR="00C96FDE">
        <w:t xml:space="preserve"> </w:t>
      </w:r>
      <w:r>
        <w:t xml:space="preserve">Jacobs und </w:t>
      </w:r>
      <w:proofErr w:type="spellStart"/>
      <w:r>
        <w:t>Netenjakob</w:t>
      </w:r>
      <w:proofErr w:type="spellEnd"/>
      <w:r>
        <w:t xml:space="preserve"> ihr erstes </w:t>
      </w:r>
      <w:r w:rsidR="003E7177">
        <w:t xml:space="preserve">gemeinsames </w:t>
      </w:r>
      <w:r>
        <w:t>Theaterstück vor. Ein Stück, bei dem der Versuch, allem Verständnis gegenüberzubringen</w:t>
      </w:r>
      <w:r w:rsidR="00867465">
        <w:t>,</w:t>
      </w:r>
      <w:r>
        <w:t xml:space="preserve"> mit aller Härte auf kulturellen Kon</w:t>
      </w:r>
      <w:r w:rsidR="003E7177">
        <w:t>servatismus trifft. Die Zuschauer</w:t>
      </w:r>
      <w:r>
        <w:t xml:space="preserve"> selbst </w:t>
      </w:r>
      <w:r w:rsidR="003E7177">
        <w:t>werden</w:t>
      </w:r>
      <w:r>
        <w:t xml:space="preserve"> als Vereinsmitglieder Tei</w:t>
      </w:r>
      <w:r w:rsidR="003E7177">
        <w:t>l der Versammlung und erleben</w:t>
      </w:r>
      <w:r w:rsidR="00867465">
        <w:t xml:space="preserve"> </w:t>
      </w:r>
      <w:r>
        <w:t xml:space="preserve">hautnah mit, wie der Club sich an seine Grenzen führt. </w:t>
      </w:r>
    </w:p>
    <w:p w:rsidR="00913273" w:rsidRDefault="003E7177" w:rsidP="00DC0E83">
      <w:pPr>
        <w:jc w:val="both"/>
      </w:pPr>
      <w:r>
        <w:t>Im Oktober 2019</w:t>
      </w:r>
      <w:r w:rsidR="00913273">
        <w:t xml:space="preserve"> feierte </w:t>
      </w:r>
      <w:r w:rsidR="00913273" w:rsidRPr="00913273">
        <w:rPr>
          <w:b/>
        </w:rPr>
        <w:t>EXTRAWURST</w:t>
      </w:r>
      <w:r w:rsidR="00913273">
        <w:t xml:space="preserve"> in Hamburg seine Uraufführung.</w:t>
      </w:r>
    </w:p>
    <w:p w:rsidR="00DC0E83" w:rsidRDefault="00DC0E83" w:rsidP="00DC0E83">
      <w:pPr>
        <w:jc w:val="both"/>
      </w:pPr>
    </w:p>
    <w:p w:rsidR="004F1302" w:rsidRPr="003E7177" w:rsidRDefault="00042A61" w:rsidP="003E7177">
      <w:pPr>
        <w:spacing w:after="200" w:line="276" w:lineRule="auto"/>
        <w:jc w:val="both"/>
        <w:rPr>
          <w:rFonts w:cs="Calibri"/>
          <w:b/>
          <w:bCs/>
          <w:sz w:val="20"/>
          <w:szCs w:val="20"/>
          <w:lang w:eastAsia="de-DE"/>
        </w:rPr>
      </w:pPr>
      <w:r>
        <w:t xml:space="preserve">In </w:t>
      </w:r>
      <w:r w:rsidR="00171A3B">
        <w:rPr>
          <w:b/>
        </w:rPr>
        <w:t xml:space="preserve">EXTRAWURST </w:t>
      </w:r>
      <w:r w:rsidR="00171A3B" w:rsidRPr="00171A3B">
        <w:t xml:space="preserve">versammeln sich fast alle Ensemblemitglieder des </w:t>
      </w:r>
      <w:r w:rsidR="00171A3B" w:rsidRPr="00171A3B">
        <w:rPr>
          <w:b/>
        </w:rPr>
        <w:t>WBT</w:t>
      </w:r>
      <w:r w:rsidR="00171A3B" w:rsidRPr="00171A3B">
        <w:t xml:space="preserve"> auf der Bühne.</w:t>
      </w:r>
      <w:r w:rsidR="00171A3B">
        <w:t xml:space="preserve"> Nach </w:t>
      </w:r>
      <w:r w:rsidR="00171A3B" w:rsidRPr="00171A3B">
        <w:rPr>
          <w:b/>
        </w:rPr>
        <w:t>DIE MITWISSER</w:t>
      </w:r>
      <w:r w:rsidR="002A3301">
        <w:t xml:space="preserve"> aus der</w:t>
      </w:r>
      <w:r w:rsidR="00171A3B">
        <w:t xml:space="preserve"> Spielzeit </w:t>
      </w:r>
      <w:r w:rsidR="002A3301">
        <w:t xml:space="preserve">18/19 </w:t>
      </w:r>
      <w:bookmarkStart w:id="0" w:name="_GoBack"/>
      <w:bookmarkEnd w:id="0"/>
      <w:r w:rsidR="00DC0E83">
        <w:t>führt Schauspielerin</w:t>
      </w:r>
      <w:r w:rsidR="00171A3B">
        <w:rPr>
          <w:b/>
        </w:rPr>
        <w:t xml:space="preserve"> Monika Hess-Zanger </w:t>
      </w:r>
      <w:r w:rsidR="003E7177">
        <w:t>erneut Regie und arbeitet auch hier wieder mit der</w:t>
      </w:r>
      <w:r w:rsidR="00EC239A">
        <w:t xml:space="preserve"> Kostü</w:t>
      </w:r>
      <w:r w:rsidR="003E7177">
        <w:t>m-</w:t>
      </w:r>
      <w:r w:rsidR="00171A3B">
        <w:t xml:space="preserve"> und das Bühnenbild</w:t>
      </w:r>
      <w:r w:rsidR="003E7177">
        <w:t>nerin</w:t>
      </w:r>
      <w:r w:rsidR="00171A3B">
        <w:t xml:space="preserve"> </w:t>
      </w:r>
      <w:r w:rsidR="00171A3B" w:rsidRPr="00171A3B">
        <w:rPr>
          <w:b/>
        </w:rPr>
        <w:t>Elke König</w:t>
      </w:r>
      <w:r w:rsidR="003E7177">
        <w:t xml:space="preserve"> zusammen.</w:t>
      </w:r>
    </w:p>
    <w:p w:rsidR="008718A1" w:rsidRPr="0056101F" w:rsidRDefault="00A35F61" w:rsidP="0012505F">
      <w:pPr>
        <w:pStyle w:val="Default"/>
        <w:rPr>
          <w:color w:val="auto"/>
          <w:sz w:val="20"/>
          <w:szCs w:val="20"/>
        </w:rPr>
      </w:pPr>
      <w:r w:rsidRPr="0056101F">
        <w:rPr>
          <w:bCs/>
          <w:color w:val="auto"/>
          <w:sz w:val="20"/>
          <w:szCs w:val="20"/>
        </w:rPr>
        <w:t>I</w:t>
      </w:r>
      <w:r w:rsidRPr="0056101F">
        <w:rPr>
          <w:color w:val="auto"/>
          <w:sz w:val="20"/>
          <w:szCs w:val="20"/>
        </w:rPr>
        <w:t>nszenierung</w:t>
      </w:r>
      <w:r w:rsidR="00852944" w:rsidRPr="0056101F">
        <w:rPr>
          <w:color w:val="auto"/>
          <w:sz w:val="20"/>
          <w:szCs w:val="20"/>
        </w:rPr>
        <w:t xml:space="preserve"> </w:t>
      </w:r>
      <w:r w:rsidRPr="0056101F">
        <w:rPr>
          <w:color w:val="auto"/>
          <w:sz w:val="20"/>
          <w:szCs w:val="20"/>
        </w:rPr>
        <w:t xml:space="preserve"> </w:t>
      </w:r>
      <w:r w:rsidR="002A3301">
        <w:rPr>
          <w:color w:val="auto"/>
          <w:sz w:val="20"/>
          <w:szCs w:val="20"/>
        </w:rPr>
        <w:tab/>
      </w:r>
      <w:r w:rsidR="002A3301">
        <w:rPr>
          <w:color w:val="auto"/>
          <w:sz w:val="20"/>
          <w:szCs w:val="20"/>
        </w:rPr>
        <w:tab/>
      </w:r>
      <w:r w:rsidR="002A3301">
        <w:rPr>
          <w:color w:val="auto"/>
          <w:sz w:val="20"/>
          <w:szCs w:val="20"/>
        </w:rPr>
        <w:tab/>
      </w:r>
      <w:r w:rsidR="002A3301">
        <w:rPr>
          <w:color w:val="auto"/>
          <w:sz w:val="20"/>
          <w:szCs w:val="20"/>
        </w:rPr>
        <w:tab/>
      </w:r>
      <w:r w:rsidR="00171A3B">
        <w:rPr>
          <w:b/>
          <w:bCs/>
          <w:color w:val="auto"/>
          <w:sz w:val="20"/>
          <w:szCs w:val="20"/>
        </w:rPr>
        <w:t>Monika Hess-Zanger</w:t>
      </w:r>
    </w:p>
    <w:p w:rsidR="0012505F" w:rsidRDefault="00045553" w:rsidP="0012505F">
      <w:pPr>
        <w:pStyle w:val="center"/>
        <w:spacing w:before="0" w:beforeAutospacing="0" w:after="0" w:afterAutospacing="0" w:line="240" w:lineRule="auto"/>
        <w:jc w:val="left"/>
        <w:rPr>
          <w:rFonts w:ascii="Calibri" w:eastAsia="Calibri" w:hAnsi="Calibri"/>
          <w:b/>
          <w:color w:val="auto"/>
          <w:sz w:val="20"/>
          <w:szCs w:val="20"/>
          <w:lang w:eastAsia="en-US"/>
        </w:rPr>
      </w:pPr>
      <w:r>
        <w:rPr>
          <w:rFonts w:ascii="Calibri" w:eastAsia="Calibri" w:hAnsi="Calibri"/>
          <w:color w:val="auto"/>
          <w:sz w:val="20"/>
          <w:szCs w:val="20"/>
          <w:lang w:eastAsia="en-US"/>
        </w:rPr>
        <w:t xml:space="preserve">Bühne &amp; Kostüme </w:t>
      </w:r>
      <w:r w:rsidR="002A3301">
        <w:rPr>
          <w:rFonts w:ascii="Calibri" w:eastAsia="Calibri" w:hAnsi="Calibri"/>
          <w:color w:val="auto"/>
          <w:sz w:val="20"/>
          <w:szCs w:val="20"/>
          <w:lang w:eastAsia="en-US"/>
        </w:rPr>
        <w:tab/>
      </w:r>
      <w:r w:rsidR="002A3301">
        <w:rPr>
          <w:rFonts w:ascii="Calibri" w:eastAsia="Calibri" w:hAnsi="Calibri"/>
          <w:color w:val="auto"/>
          <w:sz w:val="20"/>
          <w:szCs w:val="20"/>
          <w:lang w:eastAsia="en-US"/>
        </w:rPr>
        <w:tab/>
      </w:r>
      <w:r w:rsidR="002A3301">
        <w:rPr>
          <w:rFonts w:ascii="Calibri" w:eastAsia="Calibri" w:hAnsi="Calibri"/>
          <w:color w:val="auto"/>
          <w:sz w:val="20"/>
          <w:szCs w:val="20"/>
          <w:lang w:eastAsia="en-US"/>
        </w:rPr>
        <w:tab/>
      </w:r>
      <w:r w:rsidR="00171A3B">
        <w:rPr>
          <w:rFonts w:ascii="Calibri" w:eastAsia="Calibri" w:hAnsi="Calibri"/>
          <w:b/>
          <w:color w:val="auto"/>
          <w:sz w:val="20"/>
          <w:szCs w:val="20"/>
          <w:lang w:eastAsia="en-US"/>
        </w:rPr>
        <w:t>Elke König</w:t>
      </w:r>
    </w:p>
    <w:p w:rsidR="00EB663E" w:rsidRPr="0012505F" w:rsidRDefault="00EB663E" w:rsidP="0012505F">
      <w:pPr>
        <w:pStyle w:val="center"/>
        <w:spacing w:before="0" w:beforeAutospacing="0" w:after="0" w:afterAutospacing="0" w:line="240" w:lineRule="auto"/>
        <w:jc w:val="left"/>
        <w:rPr>
          <w:rFonts w:ascii="Calibri" w:eastAsia="Calibri" w:hAnsi="Calibri"/>
          <w:b/>
          <w:color w:val="auto"/>
          <w:sz w:val="20"/>
          <w:szCs w:val="20"/>
          <w:lang w:eastAsia="en-US"/>
        </w:rPr>
      </w:pPr>
      <w:r w:rsidRPr="00EB663E">
        <w:rPr>
          <w:rFonts w:ascii="Calibri" w:eastAsia="Calibri" w:hAnsi="Calibri"/>
          <w:color w:val="auto"/>
          <w:sz w:val="20"/>
          <w:szCs w:val="20"/>
          <w:lang w:eastAsia="en-US"/>
        </w:rPr>
        <w:t>Dramaturgie</w:t>
      </w:r>
      <w:r w:rsidR="002A3301">
        <w:rPr>
          <w:rFonts w:ascii="Calibri" w:eastAsia="Calibri" w:hAnsi="Calibri"/>
          <w:b/>
          <w:color w:val="auto"/>
          <w:sz w:val="20"/>
          <w:szCs w:val="20"/>
          <w:lang w:eastAsia="en-US"/>
        </w:rPr>
        <w:t xml:space="preserve"> </w:t>
      </w:r>
      <w:r w:rsidR="002A3301">
        <w:rPr>
          <w:rFonts w:ascii="Calibri" w:eastAsia="Calibri" w:hAnsi="Calibri"/>
          <w:b/>
          <w:color w:val="auto"/>
          <w:sz w:val="20"/>
          <w:szCs w:val="20"/>
          <w:lang w:eastAsia="en-US"/>
        </w:rPr>
        <w:tab/>
      </w:r>
      <w:r w:rsidR="002A3301">
        <w:rPr>
          <w:rFonts w:ascii="Calibri" w:eastAsia="Calibri" w:hAnsi="Calibri"/>
          <w:b/>
          <w:color w:val="auto"/>
          <w:sz w:val="20"/>
          <w:szCs w:val="20"/>
          <w:lang w:eastAsia="en-US"/>
        </w:rPr>
        <w:tab/>
      </w:r>
      <w:r w:rsidR="002A3301">
        <w:rPr>
          <w:rFonts w:ascii="Calibri" w:eastAsia="Calibri" w:hAnsi="Calibri"/>
          <w:b/>
          <w:color w:val="auto"/>
          <w:sz w:val="20"/>
          <w:szCs w:val="20"/>
          <w:lang w:eastAsia="en-US"/>
        </w:rPr>
        <w:tab/>
      </w:r>
      <w:r w:rsidR="002A3301">
        <w:rPr>
          <w:rFonts w:ascii="Calibri" w:eastAsia="Calibri" w:hAnsi="Calibri"/>
          <w:b/>
          <w:color w:val="auto"/>
          <w:sz w:val="20"/>
          <w:szCs w:val="20"/>
          <w:lang w:eastAsia="en-US"/>
        </w:rPr>
        <w:tab/>
      </w:r>
      <w:r w:rsidR="00171A3B">
        <w:rPr>
          <w:rFonts w:ascii="Calibri" w:eastAsia="Calibri" w:hAnsi="Calibri"/>
          <w:b/>
          <w:color w:val="auto"/>
          <w:sz w:val="20"/>
          <w:szCs w:val="20"/>
          <w:lang w:eastAsia="en-US"/>
        </w:rPr>
        <w:t xml:space="preserve">Tanja Weidner &amp; Frederik </w:t>
      </w:r>
      <w:proofErr w:type="spellStart"/>
      <w:r w:rsidR="00171A3B">
        <w:rPr>
          <w:rFonts w:ascii="Calibri" w:eastAsia="Calibri" w:hAnsi="Calibri"/>
          <w:b/>
          <w:color w:val="auto"/>
          <w:sz w:val="20"/>
          <w:szCs w:val="20"/>
          <w:lang w:eastAsia="en-US"/>
        </w:rPr>
        <w:t>Iven</w:t>
      </w:r>
      <w:proofErr w:type="spellEnd"/>
    </w:p>
    <w:p w:rsidR="0012505F" w:rsidRPr="0012505F" w:rsidRDefault="0012505F" w:rsidP="0012505F">
      <w:pPr>
        <w:pStyle w:val="center"/>
        <w:spacing w:before="0" w:beforeAutospacing="0" w:after="0" w:afterAutospacing="0" w:line="240" w:lineRule="auto"/>
        <w:rPr>
          <w:rFonts w:ascii="Calibri" w:eastAsia="Calibri" w:hAnsi="Calibri"/>
          <w:color w:val="auto"/>
          <w:sz w:val="20"/>
          <w:szCs w:val="20"/>
          <w:lang w:eastAsia="en-US"/>
        </w:rPr>
      </w:pPr>
    </w:p>
    <w:p w:rsidR="009663D9" w:rsidRDefault="002A3301" w:rsidP="0012505F">
      <w:pPr>
        <w:pStyle w:val="center"/>
        <w:spacing w:before="0" w:beforeAutospacing="0" w:after="0" w:afterAutospacing="0" w:line="240" w:lineRule="auto"/>
        <w:jc w:val="left"/>
        <w:rPr>
          <w:rFonts w:ascii="Calibri" w:eastAsia="Calibri" w:hAnsi="Calibri"/>
          <w:color w:val="auto"/>
          <w:sz w:val="20"/>
          <w:szCs w:val="20"/>
          <w:lang w:eastAsia="en-US"/>
        </w:rPr>
      </w:pPr>
      <w:r>
        <w:rPr>
          <w:rFonts w:ascii="Calibri" w:eastAsia="Calibri" w:hAnsi="Calibri"/>
          <w:color w:val="auto"/>
          <w:sz w:val="20"/>
          <w:szCs w:val="20"/>
          <w:lang w:eastAsia="en-US"/>
        </w:rPr>
        <w:t xml:space="preserve">Dr. Heribert </w:t>
      </w:r>
      <w:proofErr w:type="spellStart"/>
      <w:r>
        <w:rPr>
          <w:rFonts w:ascii="Calibri" w:eastAsia="Calibri" w:hAnsi="Calibri"/>
          <w:color w:val="auto"/>
          <w:sz w:val="20"/>
          <w:szCs w:val="20"/>
          <w:lang w:eastAsia="en-US"/>
        </w:rPr>
        <w:t>Bräsemann</w:t>
      </w:r>
      <w:proofErr w:type="spellEnd"/>
      <w:r>
        <w:rPr>
          <w:rFonts w:ascii="Calibri" w:eastAsia="Calibri" w:hAnsi="Calibri"/>
          <w:color w:val="auto"/>
          <w:sz w:val="20"/>
          <w:szCs w:val="20"/>
          <w:lang w:eastAsia="en-US"/>
        </w:rPr>
        <w:tab/>
      </w:r>
      <w:r>
        <w:rPr>
          <w:rFonts w:ascii="Calibri" w:eastAsia="Calibri" w:hAnsi="Calibri"/>
          <w:color w:val="auto"/>
          <w:sz w:val="20"/>
          <w:szCs w:val="20"/>
          <w:lang w:eastAsia="en-US"/>
        </w:rPr>
        <w:tab/>
      </w:r>
      <w:r>
        <w:rPr>
          <w:rFonts w:ascii="Calibri" w:eastAsia="Calibri" w:hAnsi="Calibri"/>
          <w:color w:val="auto"/>
          <w:sz w:val="20"/>
          <w:szCs w:val="20"/>
          <w:lang w:eastAsia="en-US"/>
        </w:rPr>
        <w:tab/>
      </w:r>
      <w:r w:rsidRPr="002A3301">
        <w:rPr>
          <w:rFonts w:ascii="Calibri" w:eastAsia="Calibri" w:hAnsi="Calibri"/>
          <w:b/>
          <w:color w:val="auto"/>
          <w:sz w:val="20"/>
          <w:szCs w:val="20"/>
          <w:lang w:eastAsia="en-US"/>
        </w:rPr>
        <w:t>Jürgen Lorenzen</w:t>
      </w:r>
    </w:p>
    <w:p w:rsidR="002A3301" w:rsidRDefault="002A3301" w:rsidP="0012505F">
      <w:pPr>
        <w:pStyle w:val="center"/>
        <w:spacing w:before="0" w:beforeAutospacing="0" w:after="0" w:afterAutospacing="0" w:line="240" w:lineRule="auto"/>
        <w:jc w:val="left"/>
        <w:rPr>
          <w:rFonts w:ascii="Calibri" w:eastAsia="Calibri" w:hAnsi="Calibri"/>
          <w:color w:val="auto"/>
          <w:sz w:val="20"/>
          <w:szCs w:val="20"/>
          <w:lang w:eastAsia="en-US"/>
        </w:rPr>
      </w:pPr>
      <w:r>
        <w:rPr>
          <w:rFonts w:ascii="Calibri" w:eastAsia="Calibri" w:hAnsi="Calibri"/>
          <w:color w:val="auto"/>
          <w:sz w:val="20"/>
          <w:szCs w:val="20"/>
          <w:lang w:eastAsia="en-US"/>
        </w:rPr>
        <w:t>Matthias Scholz</w:t>
      </w:r>
      <w:r>
        <w:rPr>
          <w:rFonts w:ascii="Calibri" w:eastAsia="Calibri" w:hAnsi="Calibri"/>
          <w:color w:val="auto"/>
          <w:sz w:val="20"/>
          <w:szCs w:val="20"/>
          <w:lang w:eastAsia="en-US"/>
        </w:rPr>
        <w:tab/>
      </w:r>
      <w:r>
        <w:rPr>
          <w:rFonts w:ascii="Calibri" w:eastAsia="Calibri" w:hAnsi="Calibri"/>
          <w:color w:val="auto"/>
          <w:sz w:val="20"/>
          <w:szCs w:val="20"/>
          <w:lang w:eastAsia="en-US"/>
        </w:rPr>
        <w:tab/>
      </w:r>
      <w:r>
        <w:rPr>
          <w:rFonts w:ascii="Calibri" w:eastAsia="Calibri" w:hAnsi="Calibri"/>
          <w:color w:val="auto"/>
          <w:sz w:val="20"/>
          <w:szCs w:val="20"/>
          <w:lang w:eastAsia="en-US"/>
        </w:rPr>
        <w:tab/>
      </w:r>
      <w:r>
        <w:rPr>
          <w:rFonts w:ascii="Calibri" w:eastAsia="Calibri" w:hAnsi="Calibri"/>
          <w:color w:val="auto"/>
          <w:sz w:val="20"/>
          <w:szCs w:val="20"/>
          <w:lang w:eastAsia="en-US"/>
        </w:rPr>
        <w:tab/>
      </w:r>
      <w:r w:rsidRPr="002A3301">
        <w:rPr>
          <w:rFonts w:ascii="Calibri" w:eastAsia="Calibri" w:hAnsi="Calibri"/>
          <w:b/>
          <w:color w:val="auto"/>
          <w:sz w:val="20"/>
          <w:szCs w:val="20"/>
          <w:lang w:eastAsia="en-US"/>
        </w:rPr>
        <w:t>Florian Bender</w:t>
      </w:r>
    </w:p>
    <w:p w:rsidR="002A3301" w:rsidRDefault="002A3301" w:rsidP="0012505F">
      <w:pPr>
        <w:pStyle w:val="center"/>
        <w:spacing w:before="0" w:beforeAutospacing="0" w:after="0" w:afterAutospacing="0" w:line="240" w:lineRule="auto"/>
        <w:jc w:val="left"/>
        <w:rPr>
          <w:rFonts w:ascii="Calibri" w:eastAsia="Calibri" w:hAnsi="Calibri"/>
          <w:color w:val="auto"/>
          <w:sz w:val="20"/>
          <w:szCs w:val="20"/>
          <w:lang w:eastAsia="en-US"/>
        </w:rPr>
      </w:pPr>
      <w:r>
        <w:rPr>
          <w:rFonts w:ascii="Calibri" w:eastAsia="Calibri" w:hAnsi="Calibri"/>
          <w:color w:val="auto"/>
          <w:sz w:val="20"/>
          <w:szCs w:val="20"/>
          <w:lang w:eastAsia="en-US"/>
        </w:rPr>
        <w:t xml:space="preserve">Erol </w:t>
      </w:r>
      <w:proofErr w:type="spellStart"/>
      <w:r>
        <w:rPr>
          <w:rFonts w:ascii="Calibri" w:eastAsia="Calibri" w:hAnsi="Calibri"/>
          <w:color w:val="auto"/>
          <w:sz w:val="20"/>
          <w:szCs w:val="20"/>
          <w:lang w:eastAsia="en-US"/>
        </w:rPr>
        <w:t>Oturan</w:t>
      </w:r>
      <w:proofErr w:type="spellEnd"/>
      <w:r>
        <w:rPr>
          <w:rFonts w:ascii="Calibri" w:eastAsia="Calibri" w:hAnsi="Calibri"/>
          <w:color w:val="auto"/>
          <w:sz w:val="20"/>
          <w:szCs w:val="20"/>
          <w:lang w:eastAsia="en-US"/>
        </w:rPr>
        <w:tab/>
      </w:r>
      <w:r>
        <w:rPr>
          <w:rFonts w:ascii="Calibri" w:eastAsia="Calibri" w:hAnsi="Calibri"/>
          <w:color w:val="auto"/>
          <w:sz w:val="20"/>
          <w:szCs w:val="20"/>
          <w:lang w:eastAsia="en-US"/>
        </w:rPr>
        <w:tab/>
      </w:r>
      <w:r>
        <w:rPr>
          <w:rFonts w:ascii="Calibri" w:eastAsia="Calibri" w:hAnsi="Calibri"/>
          <w:color w:val="auto"/>
          <w:sz w:val="20"/>
          <w:szCs w:val="20"/>
          <w:lang w:eastAsia="en-US"/>
        </w:rPr>
        <w:tab/>
      </w:r>
      <w:r>
        <w:rPr>
          <w:rFonts w:ascii="Calibri" w:eastAsia="Calibri" w:hAnsi="Calibri"/>
          <w:color w:val="auto"/>
          <w:sz w:val="20"/>
          <w:szCs w:val="20"/>
          <w:lang w:eastAsia="en-US"/>
        </w:rPr>
        <w:tab/>
      </w:r>
      <w:r w:rsidRPr="002A3301">
        <w:rPr>
          <w:rFonts w:ascii="Calibri" w:eastAsia="Calibri" w:hAnsi="Calibri"/>
          <w:b/>
          <w:color w:val="auto"/>
          <w:sz w:val="20"/>
          <w:szCs w:val="20"/>
          <w:lang w:eastAsia="en-US"/>
        </w:rPr>
        <w:t>Markus Hennes</w:t>
      </w:r>
    </w:p>
    <w:p w:rsidR="002A3301" w:rsidRPr="002A3301" w:rsidRDefault="002A3301" w:rsidP="0012505F">
      <w:pPr>
        <w:pStyle w:val="center"/>
        <w:spacing w:before="0" w:beforeAutospacing="0" w:after="0" w:afterAutospacing="0" w:line="240" w:lineRule="auto"/>
        <w:jc w:val="left"/>
        <w:rPr>
          <w:rFonts w:ascii="Calibri" w:eastAsia="Calibri" w:hAnsi="Calibri"/>
          <w:color w:val="auto"/>
          <w:sz w:val="20"/>
          <w:szCs w:val="20"/>
          <w:lang w:val="en-US" w:eastAsia="en-US"/>
        </w:rPr>
      </w:pPr>
      <w:r w:rsidRPr="002A3301">
        <w:rPr>
          <w:rFonts w:ascii="Calibri" w:eastAsia="Calibri" w:hAnsi="Calibri"/>
          <w:color w:val="auto"/>
          <w:sz w:val="20"/>
          <w:szCs w:val="20"/>
          <w:lang w:val="en-US" w:eastAsia="en-US"/>
        </w:rPr>
        <w:t>Melanie Pfaff</w:t>
      </w:r>
      <w:r w:rsidRPr="002A3301">
        <w:rPr>
          <w:rFonts w:ascii="Calibri" w:eastAsia="Calibri" w:hAnsi="Calibri"/>
          <w:color w:val="auto"/>
          <w:sz w:val="20"/>
          <w:szCs w:val="20"/>
          <w:lang w:val="en-US" w:eastAsia="en-US"/>
        </w:rPr>
        <w:tab/>
      </w:r>
      <w:r w:rsidRPr="002A3301">
        <w:rPr>
          <w:rFonts w:ascii="Calibri" w:eastAsia="Calibri" w:hAnsi="Calibri"/>
          <w:color w:val="auto"/>
          <w:sz w:val="20"/>
          <w:szCs w:val="20"/>
          <w:lang w:val="en-US" w:eastAsia="en-US"/>
        </w:rPr>
        <w:tab/>
      </w:r>
      <w:r w:rsidRPr="002A3301">
        <w:rPr>
          <w:rFonts w:ascii="Calibri" w:eastAsia="Calibri" w:hAnsi="Calibri"/>
          <w:color w:val="auto"/>
          <w:sz w:val="20"/>
          <w:szCs w:val="20"/>
          <w:lang w:val="en-US" w:eastAsia="en-US"/>
        </w:rPr>
        <w:tab/>
      </w:r>
      <w:r w:rsidRPr="002A3301">
        <w:rPr>
          <w:rFonts w:ascii="Calibri" w:eastAsia="Calibri" w:hAnsi="Calibri"/>
          <w:color w:val="auto"/>
          <w:sz w:val="20"/>
          <w:szCs w:val="20"/>
          <w:lang w:val="en-US" w:eastAsia="en-US"/>
        </w:rPr>
        <w:tab/>
      </w:r>
      <w:proofErr w:type="spellStart"/>
      <w:r w:rsidRPr="002A3301">
        <w:rPr>
          <w:rFonts w:ascii="Calibri" w:eastAsia="Calibri" w:hAnsi="Calibri"/>
          <w:b/>
          <w:color w:val="auto"/>
          <w:sz w:val="20"/>
          <w:szCs w:val="20"/>
          <w:lang w:val="en-US" w:eastAsia="en-US"/>
        </w:rPr>
        <w:t>Rosana</w:t>
      </w:r>
      <w:proofErr w:type="spellEnd"/>
      <w:r w:rsidRPr="002A3301">
        <w:rPr>
          <w:rFonts w:ascii="Calibri" w:eastAsia="Calibri" w:hAnsi="Calibri"/>
          <w:b/>
          <w:color w:val="auto"/>
          <w:sz w:val="20"/>
          <w:szCs w:val="20"/>
          <w:lang w:val="en-US" w:eastAsia="en-US"/>
        </w:rPr>
        <w:t xml:space="preserve"> Cleve</w:t>
      </w:r>
    </w:p>
    <w:p w:rsidR="002A3301" w:rsidRDefault="002A3301" w:rsidP="0012505F">
      <w:pPr>
        <w:pStyle w:val="center"/>
        <w:spacing w:before="0" w:beforeAutospacing="0" w:after="0" w:afterAutospacing="0" w:line="240" w:lineRule="auto"/>
        <w:jc w:val="left"/>
        <w:rPr>
          <w:rFonts w:ascii="Calibri" w:eastAsia="Calibri" w:hAnsi="Calibri"/>
          <w:color w:val="auto"/>
          <w:sz w:val="20"/>
          <w:szCs w:val="20"/>
          <w:lang w:val="en-US" w:eastAsia="en-US"/>
        </w:rPr>
      </w:pPr>
      <w:r w:rsidRPr="002A3301">
        <w:rPr>
          <w:rFonts w:ascii="Calibri" w:eastAsia="Calibri" w:hAnsi="Calibri"/>
          <w:color w:val="auto"/>
          <w:sz w:val="20"/>
          <w:szCs w:val="20"/>
          <w:lang w:val="en-US" w:eastAsia="en-US"/>
        </w:rPr>
        <w:t>Torsten P</w:t>
      </w:r>
      <w:r>
        <w:rPr>
          <w:rFonts w:ascii="Calibri" w:eastAsia="Calibri" w:hAnsi="Calibri"/>
          <w:color w:val="auto"/>
          <w:sz w:val="20"/>
          <w:szCs w:val="20"/>
          <w:lang w:val="en-US" w:eastAsia="en-US"/>
        </w:rPr>
        <w:t>faff</w:t>
      </w:r>
      <w:r>
        <w:rPr>
          <w:rFonts w:ascii="Calibri" w:eastAsia="Calibri" w:hAnsi="Calibri"/>
          <w:color w:val="auto"/>
          <w:sz w:val="20"/>
          <w:szCs w:val="20"/>
          <w:lang w:val="en-US" w:eastAsia="en-US"/>
        </w:rPr>
        <w:tab/>
      </w:r>
      <w:r>
        <w:rPr>
          <w:rFonts w:ascii="Calibri" w:eastAsia="Calibri" w:hAnsi="Calibri"/>
          <w:color w:val="auto"/>
          <w:sz w:val="20"/>
          <w:szCs w:val="20"/>
          <w:lang w:val="en-US" w:eastAsia="en-US"/>
        </w:rPr>
        <w:tab/>
      </w:r>
      <w:r>
        <w:rPr>
          <w:rFonts w:ascii="Calibri" w:eastAsia="Calibri" w:hAnsi="Calibri"/>
          <w:color w:val="auto"/>
          <w:sz w:val="20"/>
          <w:szCs w:val="20"/>
          <w:lang w:val="en-US" w:eastAsia="en-US"/>
        </w:rPr>
        <w:tab/>
      </w:r>
      <w:r>
        <w:rPr>
          <w:rFonts w:ascii="Calibri" w:eastAsia="Calibri" w:hAnsi="Calibri"/>
          <w:color w:val="auto"/>
          <w:sz w:val="20"/>
          <w:szCs w:val="20"/>
          <w:lang w:val="en-US" w:eastAsia="en-US"/>
        </w:rPr>
        <w:tab/>
      </w:r>
      <w:r w:rsidRPr="002A3301">
        <w:rPr>
          <w:rFonts w:ascii="Calibri" w:eastAsia="Calibri" w:hAnsi="Calibri"/>
          <w:b/>
          <w:color w:val="auto"/>
          <w:sz w:val="20"/>
          <w:szCs w:val="20"/>
          <w:lang w:val="en-US" w:eastAsia="en-US"/>
        </w:rPr>
        <w:t>Johannes Langer</w:t>
      </w:r>
    </w:p>
    <w:p w:rsidR="002A3301" w:rsidRDefault="002A3301" w:rsidP="0012505F">
      <w:pPr>
        <w:pStyle w:val="center"/>
        <w:spacing w:before="0" w:beforeAutospacing="0" w:after="0" w:afterAutospacing="0" w:line="240" w:lineRule="auto"/>
        <w:jc w:val="left"/>
        <w:rPr>
          <w:rFonts w:ascii="Calibri" w:eastAsia="Calibri" w:hAnsi="Calibri"/>
          <w:color w:val="auto"/>
          <w:sz w:val="20"/>
          <w:szCs w:val="20"/>
          <w:lang w:val="en-US" w:eastAsia="en-US"/>
        </w:rPr>
      </w:pPr>
    </w:p>
    <w:p w:rsidR="002A3301" w:rsidRDefault="002A3301" w:rsidP="0012505F">
      <w:pPr>
        <w:pStyle w:val="center"/>
        <w:spacing w:before="0" w:beforeAutospacing="0" w:after="0" w:afterAutospacing="0" w:line="240" w:lineRule="auto"/>
        <w:jc w:val="left"/>
        <w:rPr>
          <w:rFonts w:ascii="Calibri" w:eastAsia="Calibri" w:hAnsi="Calibri"/>
          <w:color w:val="auto"/>
          <w:sz w:val="20"/>
          <w:szCs w:val="20"/>
          <w:lang w:val="en-US" w:eastAsia="en-US"/>
        </w:rPr>
      </w:pPr>
    </w:p>
    <w:p w:rsidR="002A3301" w:rsidRPr="002A3301" w:rsidRDefault="002A3301" w:rsidP="0012505F">
      <w:pPr>
        <w:pStyle w:val="center"/>
        <w:spacing w:before="0" w:beforeAutospacing="0" w:after="0" w:afterAutospacing="0" w:line="240" w:lineRule="auto"/>
        <w:jc w:val="left"/>
        <w:rPr>
          <w:rFonts w:ascii="Calibri" w:eastAsia="Calibri" w:hAnsi="Calibri"/>
          <w:b/>
          <w:color w:val="auto"/>
          <w:sz w:val="20"/>
          <w:szCs w:val="20"/>
          <w:lang w:eastAsia="en-US"/>
        </w:rPr>
      </w:pPr>
      <w:r w:rsidRPr="002A3301">
        <w:rPr>
          <w:rFonts w:ascii="Calibri" w:eastAsia="Calibri" w:hAnsi="Calibri"/>
          <w:b/>
          <w:color w:val="auto"/>
          <w:sz w:val="20"/>
          <w:szCs w:val="20"/>
          <w:lang w:eastAsia="en-US"/>
        </w:rPr>
        <w:t>Premiere | 28. November 2019</w:t>
      </w:r>
    </w:p>
    <w:p w:rsidR="002A3301" w:rsidRPr="002A3301" w:rsidRDefault="002A3301" w:rsidP="0012505F">
      <w:pPr>
        <w:pStyle w:val="center"/>
        <w:spacing w:before="0" w:beforeAutospacing="0" w:after="0" w:afterAutospacing="0" w:line="240" w:lineRule="auto"/>
        <w:jc w:val="left"/>
        <w:rPr>
          <w:rFonts w:ascii="Calibri" w:eastAsia="Calibri" w:hAnsi="Calibri"/>
          <w:b/>
          <w:color w:val="auto"/>
          <w:sz w:val="20"/>
          <w:szCs w:val="20"/>
          <w:lang w:eastAsia="en-US"/>
        </w:rPr>
      </w:pPr>
      <w:r w:rsidRPr="002A3301">
        <w:rPr>
          <w:rFonts w:ascii="Calibri" w:eastAsia="Calibri" w:hAnsi="Calibri"/>
          <w:b/>
          <w:color w:val="auto"/>
          <w:sz w:val="20"/>
          <w:szCs w:val="20"/>
          <w:lang w:eastAsia="en-US"/>
        </w:rPr>
        <w:t>Dauer | 1 Std. 50 | Eine Pause</w:t>
      </w:r>
    </w:p>
    <w:p w:rsidR="002A3301" w:rsidRPr="002A3301" w:rsidRDefault="002A3301" w:rsidP="0012505F">
      <w:pPr>
        <w:pStyle w:val="center"/>
        <w:spacing w:before="0" w:beforeAutospacing="0" w:after="0" w:afterAutospacing="0" w:line="240" w:lineRule="auto"/>
        <w:jc w:val="left"/>
        <w:rPr>
          <w:rFonts w:ascii="Calibri" w:eastAsia="Calibri" w:hAnsi="Calibri"/>
          <w:b/>
          <w:color w:val="auto"/>
          <w:sz w:val="20"/>
          <w:szCs w:val="20"/>
          <w:lang w:eastAsia="en-US"/>
        </w:rPr>
      </w:pPr>
      <w:r w:rsidRPr="002A3301">
        <w:rPr>
          <w:rFonts w:ascii="Calibri" w:eastAsia="Calibri" w:hAnsi="Calibri"/>
          <w:b/>
          <w:color w:val="auto"/>
          <w:sz w:val="20"/>
          <w:szCs w:val="20"/>
          <w:lang w:eastAsia="en-US"/>
        </w:rPr>
        <w:t>Fotos | Klaus Lefebvre</w:t>
      </w:r>
    </w:p>
    <w:p w:rsidR="00852944" w:rsidRPr="002A3301" w:rsidRDefault="00852944" w:rsidP="002A3301">
      <w:pPr>
        <w:pStyle w:val="center"/>
        <w:spacing w:before="0" w:beforeAutospacing="0" w:after="0" w:afterAutospacing="0" w:line="240" w:lineRule="auto"/>
        <w:jc w:val="left"/>
        <w:rPr>
          <w:rFonts w:ascii="Calibri" w:hAnsi="Calibri"/>
          <w:color w:val="auto"/>
          <w:sz w:val="20"/>
          <w:szCs w:val="20"/>
        </w:rPr>
      </w:pPr>
    </w:p>
    <w:p w:rsidR="00A35F61" w:rsidRPr="002A3301" w:rsidRDefault="00A35F61" w:rsidP="00A35F61">
      <w:pPr>
        <w:pStyle w:val="KeinLeerraum"/>
        <w:jc w:val="both"/>
        <w:rPr>
          <w:sz w:val="12"/>
        </w:rPr>
      </w:pPr>
    </w:p>
    <w:p w:rsidR="00A35F61" w:rsidRPr="006D5224" w:rsidRDefault="00A35F61" w:rsidP="00A35F61">
      <w:pPr>
        <w:pStyle w:val="KeinLeerraum"/>
        <w:jc w:val="center"/>
        <w:rPr>
          <w:b/>
          <w:sz w:val="18"/>
          <w:szCs w:val="18"/>
        </w:rPr>
      </w:pPr>
      <w:r w:rsidRPr="006D5224">
        <w:rPr>
          <w:b/>
          <w:sz w:val="18"/>
          <w:szCs w:val="18"/>
        </w:rPr>
        <w:t>WOLFGANG BORCHERT THEATER ● AM MITTELHAFEN 10 ● 48155 MÜNSTER</w:t>
      </w:r>
    </w:p>
    <w:p w:rsidR="00A35F61" w:rsidRPr="006D5224" w:rsidRDefault="00A35F61" w:rsidP="00A35F61">
      <w:pPr>
        <w:pStyle w:val="KeinLeerraum"/>
        <w:jc w:val="center"/>
        <w:rPr>
          <w:b/>
          <w:sz w:val="18"/>
          <w:szCs w:val="18"/>
        </w:rPr>
      </w:pPr>
      <w:r w:rsidRPr="006D5224">
        <w:rPr>
          <w:b/>
          <w:sz w:val="18"/>
          <w:szCs w:val="18"/>
          <w:u w:val="single"/>
        </w:rPr>
        <w:t>DRAMATURGIE / PRESSE</w:t>
      </w:r>
      <w:r w:rsidRPr="006D5224">
        <w:rPr>
          <w:b/>
          <w:sz w:val="18"/>
          <w:szCs w:val="18"/>
        </w:rPr>
        <w:t>: TANJA WEIDNER (Chefdramaturgin)</w:t>
      </w:r>
    </w:p>
    <w:p w:rsidR="00A35F61" w:rsidRPr="00F72F54" w:rsidRDefault="00A35F61" w:rsidP="00A35F61">
      <w:pPr>
        <w:pStyle w:val="KeinLeerraum"/>
        <w:jc w:val="center"/>
        <w:rPr>
          <w:b/>
          <w:sz w:val="18"/>
          <w:szCs w:val="18"/>
          <w:lang w:val="en-US"/>
        </w:rPr>
      </w:pPr>
      <w:r w:rsidRPr="002A3301">
        <w:rPr>
          <w:b/>
          <w:sz w:val="18"/>
          <w:szCs w:val="18"/>
        </w:rPr>
        <w:t xml:space="preserve">TEL: </w:t>
      </w:r>
      <w:r w:rsidRPr="00F72F54">
        <w:rPr>
          <w:b/>
          <w:sz w:val="18"/>
          <w:szCs w:val="18"/>
          <w:lang w:val="en-US"/>
        </w:rPr>
        <w:t xml:space="preserve">0251. 39907 14/-15 ● MAIL: </w:t>
      </w:r>
      <w:hyperlink r:id="rId7" w:history="1">
        <w:r w:rsidRPr="00F72F54">
          <w:rPr>
            <w:rStyle w:val="Hyperlink"/>
            <w:sz w:val="18"/>
            <w:szCs w:val="18"/>
            <w:lang w:val="en-US"/>
          </w:rPr>
          <w:t>presse@wolfgang-borchert-theater.de</w:t>
        </w:r>
      </w:hyperlink>
      <w:r w:rsidRPr="00F72F54">
        <w:rPr>
          <w:b/>
          <w:sz w:val="18"/>
          <w:szCs w:val="18"/>
          <w:lang w:val="en-US"/>
        </w:rPr>
        <w:t xml:space="preserve">  </w:t>
      </w:r>
    </w:p>
    <w:p w:rsidR="00A35F61" w:rsidRPr="00F72F54" w:rsidRDefault="00A35F61" w:rsidP="00A35F61">
      <w:pPr>
        <w:pStyle w:val="KeinLeerraum"/>
        <w:jc w:val="center"/>
        <w:rPr>
          <w:b/>
          <w:sz w:val="18"/>
          <w:szCs w:val="18"/>
          <w:lang w:val="en-US"/>
        </w:rPr>
      </w:pPr>
      <w:r w:rsidRPr="00F72F54">
        <w:rPr>
          <w:b/>
          <w:sz w:val="18"/>
          <w:szCs w:val="18"/>
          <w:u w:val="single"/>
          <w:lang w:val="en-US"/>
        </w:rPr>
        <w:t>TICKETS</w:t>
      </w:r>
      <w:r w:rsidRPr="00F72F54">
        <w:rPr>
          <w:b/>
          <w:sz w:val="18"/>
          <w:szCs w:val="18"/>
          <w:lang w:val="en-US"/>
        </w:rPr>
        <w:t xml:space="preserve"> ● TEL: 0251. 400 19 ● FAX: 0251.400 10</w:t>
      </w:r>
    </w:p>
    <w:p w:rsidR="00E805FB" w:rsidRPr="00F72F54" w:rsidRDefault="002A3301" w:rsidP="00A5673F">
      <w:pPr>
        <w:pStyle w:val="KeinLeerraum"/>
        <w:jc w:val="center"/>
        <w:rPr>
          <w:b/>
          <w:sz w:val="18"/>
          <w:szCs w:val="18"/>
          <w:lang w:val="en-US"/>
        </w:rPr>
      </w:pPr>
      <w:hyperlink r:id="rId8" w:history="1">
        <w:r w:rsidR="00A35F61" w:rsidRPr="00F72F54">
          <w:rPr>
            <w:rStyle w:val="Hyperlink"/>
            <w:sz w:val="18"/>
            <w:szCs w:val="18"/>
            <w:lang w:val="en-US"/>
          </w:rPr>
          <w:t>tickets@wolfgang-borchert-theater.de</w:t>
        </w:r>
      </w:hyperlink>
      <w:r w:rsidR="00A35F61" w:rsidRPr="00F72F54">
        <w:rPr>
          <w:sz w:val="18"/>
          <w:szCs w:val="18"/>
          <w:lang w:val="en-US"/>
        </w:rPr>
        <w:t xml:space="preserve"> </w:t>
      </w:r>
      <w:r w:rsidR="00A35F61" w:rsidRPr="00F72F54">
        <w:rPr>
          <w:b/>
          <w:sz w:val="18"/>
          <w:szCs w:val="18"/>
          <w:lang w:val="en-US"/>
        </w:rPr>
        <w:t>●</w:t>
      </w:r>
      <w:r w:rsidR="00A35F61" w:rsidRPr="00F72F54">
        <w:rPr>
          <w:sz w:val="18"/>
          <w:szCs w:val="18"/>
          <w:lang w:val="en-US"/>
        </w:rPr>
        <w:t xml:space="preserve"> www.wolfgang-borchert-theater.de</w:t>
      </w:r>
    </w:p>
    <w:sectPr w:rsidR="00E805FB" w:rsidRPr="00F72F54" w:rsidSect="00A5673F">
      <w:pgSz w:w="11906" w:h="16838"/>
      <w:pgMar w:top="1418" w:right="1418"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CC58B3"/>
    <w:multiLevelType w:val="multilevel"/>
    <w:tmpl w:val="04070023"/>
    <w:lvl w:ilvl="0">
      <w:start w:val="1"/>
      <w:numFmt w:val="upperRoman"/>
      <w:pStyle w:val="berschrift1"/>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pStyle w:val="berschrift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F61"/>
    <w:rsid w:val="00012CC6"/>
    <w:rsid w:val="000274B4"/>
    <w:rsid w:val="00042A61"/>
    <w:rsid w:val="00045553"/>
    <w:rsid w:val="0012505F"/>
    <w:rsid w:val="00147D0E"/>
    <w:rsid w:val="001568C7"/>
    <w:rsid w:val="00171A3B"/>
    <w:rsid w:val="001B7482"/>
    <w:rsid w:val="001C1A14"/>
    <w:rsid w:val="00251A6C"/>
    <w:rsid w:val="0026531A"/>
    <w:rsid w:val="00292F7E"/>
    <w:rsid w:val="002A3301"/>
    <w:rsid w:val="002C2E07"/>
    <w:rsid w:val="00313A88"/>
    <w:rsid w:val="003232A1"/>
    <w:rsid w:val="00345BC2"/>
    <w:rsid w:val="00364ED7"/>
    <w:rsid w:val="00391C18"/>
    <w:rsid w:val="003E7177"/>
    <w:rsid w:val="004F1302"/>
    <w:rsid w:val="0056101F"/>
    <w:rsid w:val="00562E80"/>
    <w:rsid w:val="00643EC0"/>
    <w:rsid w:val="0065161D"/>
    <w:rsid w:val="006B2A7B"/>
    <w:rsid w:val="0070170D"/>
    <w:rsid w:val="00724A03"/>
    <w:rsid w:val="007451A4"/>
    <w:rsid w:val="007520D5"/>
    <w:rsid w:val="007A0E73"/>
    <w:rsid w:val="007D14C0"/>
    <w:rsid w:val="007D39ED"/>
    <w:rsid w:val="007E735E"/>
    <w:rsid w:val="00833643"/>
    <w:rsid w:val="00852944"/>
    <w:rsid w:val="00867465"/>
    <w:rsid w:val="0086786C"/>
    <w:rsid w:val="008718A1"/>
    <w:rsid w:val="0088498B"/>
    <w:rsid w:val="008F57ED"/>
    <w:rsid w:val="00913273"/>
    <w:rsid w:val="00913E17"/>
    <w:rsid w:val="00962B04"/>
    <w:rsid w:val="009663D9"/>
    <w:rsid w:val="00975A89"/>
    <w:rsid w:val="00A06CA4"/>
    <w:rsid w:val="00A25F36"/>
    <w:rsid w:val="00A35F61"/>
    <w:rsid w:val="00A5673F"/>
    <w:rsid w:val="00A913FB"/>
    <w:rsid w:val="00AC0C19"/>
    <w:rsid w:val="00AC228B"/>
    <w:rsid w:val="00AF184D"/>
    <w:rsid w:val="00B1279B"/>
    <w:rsid w:val="00B937E1"/>
    <w:rsid w:val="00BA5493"/>
    <w:rsid w:val="00BF47AE"/>
    <w:rsid w:val="00C56A94"/>
    <w:rsid w:val="00C96FDE"/>
    <w:rsid w:val="00CA596E"/>
    <w:rsid w:val="00CB3E38"/>
    <w:rsid w:val="00D31EB7"/>
    <w:rsid w:val="00DC0E83"/>
    <w:rsid w:val="00E25E1C"/>
    <w:rsid w:val="00E74A69"/>
    <w:rsid w:val="00E805FB"/>
    <w:rsid w:val="00EA38BA"/>
    <w:rsid w:val="00EB663E"/>
    <w:rsid w:val="00EC239A"/>
    <w:rsid w:val="00EC55E8"/>
    <w:rsid w:val="00F1235E"/>
    <w:rsid w:val="00F54DE9"/>
    <w:rsid w:val="00F72F54"/>
    <w:rsid w:val="00FA7F2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35F61"/>
    <w:pPr>
      <w:spacing w:after="0" w:line="240" w:lineRule="auto"/>
    </w:pPr>
    <w:rPr>
      <w:rFonts w:ascii="Calibri" w:eastAsia="Calibri" w:hAnsi="Calibri" w:cs="Times New Roman"/>
    </w:rPr>
  </w:style>
  <w:style w:type="paragraph" w:styleId="berschrift1">
    <w:name w:val="heading 1"/>
    <w:basedOn w:val="Standard"/>
    <w:next w:val="Standard"/>
    <w:link w:val="berschrift1Zchn"/>
    <w:qFormat/>
    <w:rsid w:val="00A35F61"/>
    <w:pPr>
      <w:keepNext/>
      <w:numPr>
        <w:numId w:val="1"/>
      </w:numPr>
      <w:tabs>
        <w:tab w:val="left" w:pos="2268"/>
      </w:tabs>
      <w:jc w:val="center"/>
      <w:outlineLvl w:val="0"/>
    </w:pPr>
    <w:rPr>
      <w:rFonts w:ascii="Bookman Old Style" w:eastAsia="Times New Roman" w:hAnsi="Bookman Old Style"/>
      <w:b/>
      <w:sz w:val="24"/>
      <w:szCs w:val="20"/>
      <w:lang w:eastAsia="de-DE"/>
    </w:rPr>
  </w:style>
  <w:style w:type="paragraph" w:styleId="berschrift3">
    <w:name w:val="heading 3"/>
    <w:basedOn w:val="Standard"/>
    <w:next w:val="Standard"/>
    <w:link w:val="berschrift3Zchn"/>
    <w:qFormat/>
    <w:rsid w:val="00A35F61"/>
    <w:pPr>
      <w:keepNext/>
      <w:numPr>
        <w:ilvl w:val="2"/>
        <w:numId w:val="1"/>
      </w:numPr>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35F61"/>
    <w:rPr>
      <w:rFonts w:ascii="Bookman Old Style" w:eastAsia="Times New Roman" w:hAnsi="Bookman Old Style" w:cs="Times New Roman"/>
      <w:b/>
      <w:sz w:val="24"/>
      <w:szCs w:val="20"/>
      <w:lang w:eastAsia="de-DE"/>
    </w:rPr>
  </w:style>
  <w:style w:type="character" w:customStyle="1" w:styleId="berschrift3Zchn">
    <w:name w:val="Überschrift 3 Zchn"/>
    <w:basedOn w:val="Absatz-Standardschriftart"/>
    <w:link w:val="berschrift3"/>
    <w:rsid w:val="00A35F61"/>
    <w:rPr>
      <w:rFonts w:ascii="Arial" w:eastAsia="Times New Roman" w:hAnsi="Arial" w:cs="Arial"/>
      <w:b/>
      <w:bCs/>
      <w:sz w:val="26"/>
      <w:szCs w:val="26"/>
      <w:lang w:eastAsia="de-DE"/>
    </w:rPr>
  </w:style>
  <w:style w:type="paragraph" w:customStyle="1" w:styleId="center">
    <w:name w:val="center"/>
    <w:basedOn w:val="Standard"/>
    <w:rsid w:val="00A35F61"/>
    <w:pPr>
      <w:spacing w:before="100" w:beforeAutospacing="1" w:after="100" w:afterAutospacing="1" w:line="360" w:lineRule="atLeast"/>
      <w:jc w:val="center"/>
    </w:pPr>
    <w:rPr>
      <w:rFonts w:ascii="Verdana" w:eastAsia="Times New Roman" w:hAnsi="Verdana"/>
      <w:color w:val="666666"/>
      <w:sz w:val="19"/>
      <w:szCs w:val="19"/>
      <w:lang w:eastAsia="de-DE"/>
    </w:rPr>
  </w:style>
  <w:style w:type="character" w:styleId="Hyperlink">
    <w:name w:val="Hyperlink"/>
    <w:rsid w:val="00A35F61"/>
    <w:rPr>
      <w:color w:val="0000FF"/>
      <w:u w:val="single"/>
    </w:rPr>
  </w:style>
  <w:style w:type="paragraph" w:styleId="KeinLeerraum">
    <w:name w:val="No Spacing"/>
    <w:uiPriority w:val="1"/>
    <w:qFormat/>
    <w:rsid w:val="00A35F61"/>
    <w:pPr>
      <w:spacing w:after="0" w:line="240" w:lineRule="auto"/>
    </w:pPr>
    <w:rPr>
      <w:rFonts w:ascii="Calibri" w:eastAsia="Calibri" w:hAnsi="Calibri" w:cs="Times New Roman"/>
    </w:rPr>
  </w:style>
  <w:style w:type="paragraph" w:customStyle="1" w:styleId="Default">
    <w:name w:val="Default"/>
    <w:rsid w:val="00A35F61"/>
    <w:pPr>
      <w:autoSpaceDE w:val="0"/>
      <w:autoSpaceDN w:val="0"/>
      <w:adjustRightInd w:val="0"/>
      <w:spacing w:after="0" w:line="240" w:lineRule="auto"/>
    </w:pPr>
    <w:rPr>
      <w:rFonts w:ascii="Calibri" w:eastAsia="Calibri" w:hAnsi="Calibri" w:cs="Calibri"/>
      <w:color w:val="000000"/>
      <w:sz w:val="24"/>
      <w:szCs w:val="24"/>
      <w:lang w:eastAsia="de-DE"/>
    </w:rPr>
  </w:style>
  <w:style w:type="paragraph" w:styleId="StandardWeb">
    <w:name w:val="Normal (Web)"/>
    <w:basedOn w:val="Standard"/>
    <w:uiPriority w:val="99"/>
    <w:unhideWhenUsed/>
    <w:rsid w:val="00A35F61"/>
    <w:pPr>
      <w:spacing w:before="100" w:beforeAutospacing="1" w:after="100" w:afterAutospacing="1"/>
    </w:pPr>
    <w:rPr>
      <w:rFonts w:ascii="Times New Roman" w:eastAsiaTheme="minorHAnsi" w:hAnsi="Times New Roman"/>
      <w:sz w:val="24"/>
      <w:szCs w:val="24"/>
      <w:lang w:eastAsia="de-DE"/>
    </w:rPr>
  </w:style>
  <w:style w:type="character" w:customStyle="1" w:styleId="apple-converted-space">
    <w:name w:val="apple-converted-space"/>
    <w:basedOn w:val="Absatz-Standardschriftart"/>
    <w:rsid w:val="00A35F61"/>
  </w:style>
  <w:style w:type="character" w:styleId="Fett">
    <w:name w:val="Strong"/>
    <w:basedOn w:val="Absatz-Standardschriftart"/>
    <w:uiPriority w:val="22"/>
    <w:qFormat/>
    <w:rsid w:val="00C56A94"/>
    <w:rPr>
      <w:b/>
      <w:bCs/>
    </w:rPr>
  </w:style>
  <w:style w:type="character" w:styleId="Hervorhebung">
    <w:name w:val="Emphasis"/>
    <w:basedOn w:val="Absatz-Standardschriftart"/>
    <w:uiPriority w:val="20"/>
    <w:qFormat/>
    <w:rsid w:val="00643EC0"/>
    <w:rPr>
      <w:i/>
      <w:iCs/>
    </w:rPr>
  </w:style>
  <w:style w:type="paragraph" w:styleId="Sprechblasentext">
    <w:name w:val="Balloon Text"/>
    <w:basedOn w:val="Standard"/>
    <w:link w:val="SprechblasentextZchn"/>
    <w:uiPriority w:val="99"/>
    <w:semiHidden/>
    <w:unhideWhenUsed/>
    <w:rsid w:val="001568C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568C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35F61"/>
    <w:pPr>
      <w:spacing w:after="0" w:line="240" w:lineRule="auto"/>
    </w:pPr>
    <w:rPr>
      <w:rFonts w:ascii="Calibri" w:eastAsia="Calibri" w:hAnsi="Calibri" w:cs="Times New Roman"/>
    </w:rPr>
  </w:style>
  <w:style w:type="paragraph" w:styleId="berschrift1">
    <w:name w:val="heading 1"/>
    <w:basedOn w:val="Standard"/>
    <w:next w:val="Standard"/>
    <w:link w:val="berschrift1Zchn"/>
    <w:qFormat/>
    <w:rsid w:val="00A35F61"/>
    <w:pPr>
      <w:keepNext/>
      <w:numPr>
        <w:numId w:val="1"/>
      </w:numPr>
      <w:tabs>
        <w:tab w:val="left" w:pos="2268"/>
      </w:tabs>
      <w:jc w:val="center"/>
      <w:outlineLvl w:val="0"/>
    </w:pPr>
    <w:rPr>
      <w:rFonts w:ascii="Bookman Old Style" w:eastAsia="Times New Roman" w:hAnsi="Bookman Old Style"/>
      <w:b/>
      <w:sz w:val="24"/>
      <w:szCs w:val="20"/>
      <w:lang w:eastAsia="de-DE"/>
    </w:rPr>
  </w:style>
  <w:style w:type="paragraph" w:styleId="berschrift3">
    <w:name w:val="heading 3"/>
    <w:basedOn w:val="Standard"/>
    <w:next w:val="Standard"/>
    <w:link w:val="berschrift3Zchn"/>
    <w:qFormat/>
    <w:rsid w:val="00A35F61"/>
    <w:pPr>
      <w:keepNext/>
      <w:numPr>
        <w:ilvl w:val="2"/>
        <w:numId w:val="1"/>
      </w:numPr>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35F61"/>
    <w:rPr>
      <w:rFonts w:ascii="Bookman Old Style" w:eastAsia="Times New Roman" w:hAnsi="Bookman Old Style" w:cs="Times New Roman"/>
      <w:b/>
      <w:sz w:val="24"/>
      <w:szCs w:val="20"/>
      <w:lang w:eastAsia="de-DE"/>
    </w:rPr>
  </w:style>
  <w:style w:type="character" w:customStyle="1" w:styleId="berschrift3Zchn">
    <w:name w:val="Überschrift 3 Zchn"/>
    <w:basedOn w:val="Absatz-Standardschriftart"/>
    <w:link w:val="berschrift3"/>
    <w:rsid w:val="00A35F61"/>
    <w:rPr>
      <w:rFonts w:ascii="Arial" w:eastAsia="Times New Roman" w:hAnsi="Arial" w:cs="Arial"/>
      <w:b/>
      <w:bCs/>
      <w:sz w:val="26"/>
      <w:szCs w:val="26"/>
      <w:lang w:eastAsia="de-DE"/>
    </w:rPr>
  </w:style>
  <w:style w:type="paragraph" w:customStyle="1" w:styleId="center">
    <w:name w:val="center"/>
    <w:basedOn w:val="Standard"/>
    <w:rsid w:val="00A35F61"/>
    <w:pPr>
      <w:spacing w:before="100" w:beforeAutospacing="1" w:after="100" w:afterAutospacing="1" w:line="360" w:lineRule="atLeast"/>
      <w:jc w:val="center"/>
    </w:pPr>
    <w:rPr>
      <w:rFonts w:ascii="Verdana" w:eastAsia="Times New Roman" w:hAnsi="Verdana"/>
      <w:color w:val="666666"/>
      <w:sz w:val="19"/>
      <w:szCs w:val="19"/>
      <w:lang w:eastAsia="de-DE"/>
    </w:rPr>
  </w:style>
  <w:style w:type="character" w:styleId="Hyperlink">
    <w:name w:val="Hyperlink"/>
    <w:rsid w:val="00A35F61"/>
    <w:rPr>
      <w:color w:val="0000FF"/>
      <w:u w:val="single"/>
    </w:rPr>
  </w:style>
  <w:style w:type="paragraph" w:styleId="KeinLeerraum">
    <w:name w:val="No Spacing"/>
    <w:uiPriority w:val="1"/>
    <w:qFormat/>
    <w:rsid w:val="00A35F61"/>
    <w:pPr>
      <w:spacing w:after="0" w:line="240" w:lineRule="auto"/>
    </w:pPr>
    <w:rPr>
      <w:rFonts w:ascii="Calibri" w:eastAsia="Calibri" w:hAnsi="Calibri" w:cs="Times New Roman"/>
    </w:rPr>
  </w:style>
  <w:style w:type="paragraph" w:customStyle="1" w:styleId="Default">
    <w:name w:val="Default"/>
    <w:rsid w:val="00A35F61"/>
    <w:pPr>
      <w:autoSpaceDE w:val="0"/>
      <w:autoSpaceDN w:val="0"/>
      <w:adjustRightInd w:val="0"/>
      <w:spacing w:after="0" w:line="240" w:lineRule="auto"/>
    </w:pPr>
    <w:rPr>
      <w:rFonts w:ascii="Calibri" w:eastAsia="Calibri" w:hAnsi="Calibri" w:cs="Calibri"/>
      <w:color w:val="000000"/>
      <w:sz w:val="24"/>
      <w:szCs w:val="24"/>
      <w:lang w:eastAsia="de-DE"/>
    </w:rPr>
  </w:style>
  <w:style w:type="paragraph" w:styleId="StandardWeb">
    <w:name w:val="Normal (Web)"/>
    <w:basedOn w:val="Standard"/>
    <w:uiPriority w:val="99"/>
    <w:unhideWhenUsed/>
    <w:rsid w:val="00A35F61"/>
    <w:pPr>
      <w:spacing w:before="100" w:beforeAutospacing="1" w:after="100" w:afterAutospacing="1"/>
    </w:pPr>
    <w:rPr>
      <w:rFonts w:ascii="Times New Roman" w:eastAsiaTheme="minorHAnsi" w:hAnsi="Times New Roman"/>
      <w:sz w:val="24"/>
      <w:szCs w:val="24"/>
      <w:lang w:eastAsia="de-DE"/>
    </w:rPr>
  </w:style>
  <w:style w:type="character" w:customStyle="1" w:styleId="apple-converted-space">
    <w:name w:val="apple-converted-space"/>
    <w:basedOn w:val="Absatz-Standardschriftart"/>
    <w:rsid w:val="00A35F61"/>
  </w:style>
  <w:style w:type="character" w:styleId="Fett">
    <w:name w:val="Strong"/>
    <w:basedOn w:val="Absatz-Standardschriftart"/>
    <w:uiPriority w:val="22"/>
    <w:qFormat/>
    <w:rsid w:val="00C56A94"/>
    <w:rPr>
      <w:b/>
      <w:bCs/>
    </w:rPr>
  </w:style>
  <w:style w:type="character" w:styleId="Hervorhebung">
    <w:name w:val="Emphasis"/>
    <w:basedOn w:val="Absatz-Standardschriftart"/>
    <w:uiPriority w:val="20"/>
    <w:qFormat/>
    <w:rsid w:val="00643EC0"/>
    <w:rPr>
      <w:i/>
      <w:iCs/>
    </w:rPr>
  </w:style>
  <w:style w:type="paragraph" w:styleId="Sprechblasentext">
    <w:name w:val="Balloon Text"/>
    <w:basedOn w:val="Standard"/>
    <w:link w:val="SprechblasentextZchn"/>
    <w:uiPriority w:val="99"/>
    <w:semiHidden/>
    <w:unhideWhenUsed/>
    <w:rsid w:val="001568C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568C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37040">
      <w:bodyDiv w:val="1"/>
      <w:marLeft w:val="0"/>
      <w:marRight w:val="0"/>
      <w:marTop w:val="0"/>
      <w:marBottom w:val="0"/>
      <w:divBdr>
        <w:top w:val="none" w:sz="0" w:space="0" w:color="auto"/>
        <w:left w:val="none" w:sz="0" w:space="0" w:color="auto"/>
        <w:bottom w:val="none" w:sz="0" w:space="0" w:color="auto"/>
        <w:right w:val="none" w:sz="0" w:space="0" w:color="auto"/>
      </w:divBdr>
      <w:divsChild>
        <w:div w:id="327565523">
          <w:marLeft w:val="0"/>
          <w:marRight w:val="0"/>
          <w:marTop w:val="0"/>
          <w:marBottom w:val="0"/>
          <w:divBdr>
            <w:top w:val="none" w:sz="0" w:space="0" w:color="auto"/>
            <w:left w:val="none" w:sz="0" w:space="0" w:color="auto"/>
            <w:bottom w:val="none" w:sz="0" w:space="0" w:color="auto"/>
            <w:right w:val="none" w:sz="0" w:space="0" w:color="auto"/>
          </w:divBdr>
        </w:div>
      </w:divsChild>
    </w:div>
    <w:div w:id="1162817330">
      <w:bodyDiv w:val="1"/>
      <w:marLeft w:val="0"/>
      <w:marRight w:val="0"/>
      <w:marTop w:val="0"/>
      <w:marBottom w:val="0"/>
      <w:divBdr>
        <w:top w:val="none" w:sz="0" w:space="0" w:color="auto"/>
        <w:left w:val="none" w:sz="0" w:space="0" w:color="auto"/>
        <w:bottom w:val="none" w:sz="0" w:space="0" w:color="auto"/>
        <w:right w:val="none" w:sz="0" w:space="0" w:color="auto"/>
      </w:divBdr>
      <w:divsChild>
        <w:div w:id="1640767739">
          <w:marLeft w:val="0"/>
          <w:marRight w:val="0"/>
          <w:marTop w:val="0"/>
          <w:marBottom w:val="0"/>
          <w:divBdr>
            <w:top w:val="none" w:sz="0" w:space="0" w:color="auto"/>
            <w:left w:val="none" w:sz="0" w:space="0" w:color="auto"/>
            <w:bottom w:val="none" w:sz="0" w:space="0" w:color="auto"/>
            <w:right w:val="none" w:sz="0" w:space="0" w:color="auto"/>
          </w:divBdr>
          <w:divsChild>
            <w:div w:id="33391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ckets@wolfgang-borchert-theater.de" TargetMode="External"/><Relationship Id="rId3" Type="http://schemas.microsoft.com/office/2007/relationships/stylesWithEffects" Target="stylesWithEffects.xml"/><Relationship Id="rId7" Type="http://schemas.openxmlformats.org/officeDocument/2006/relationships/hyperlink" Target="mailto:presse@wolfgang-borchert-theater.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2096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Dramaturgie</dc:creator>
  <cp:lastModifiedBy>Dramaturgie</cp:lastModifiedBy>
  <cp:revision>23</cp:revision>
  <cp:lastPrinted>2019-11-22T10:34:00Z</cp:lastPrinted>
  <dcterms:created xsi:type="dcterms:W3CDTF">2018-01-17T17:51:00Z</dcterms:created>
  <dcterms:modified xsi:type="dcterms:W3CDTF">2019-11-28T12:00:00Z</dcterms:modified>
</cp:coreProperties>
</file>