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688" w:rsidRDefault="00A92321">
      <w:bookmarkStart w:id="0" w:name="_Hlk175760967"/>
      <w:bookmarkEnd w:id="0"/>
      <w:r>
        <w:rPr>
          <w:noProof/>
        </w:rPr>
        <w:drawing>
          <wp:anchor distT="0" distB="0" distL="114300" distR="114300" simplePos="0" relativeHeight="251660288" behindDoc="0" locked="0" layoutInCell="1" allowOverlap="1">
            <wp:simplePos x="0" y="0"/>
            <wp:positionH relativeFrom="column">
              <wp:posOffset>-4445</wp:posOffset>
            </wp:positionH>
            <wp:positionV relativeFrom="paragraph">
              <wp:posOffset>-4445</wp:posOffset>
            </wp:positionV>
            <wp:extent cx="1951523" cy="117157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T-Logo 1_RZ_cmyk 07.202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1523" cy="1171575"/>
                    </a:xfrm>
                    <a:prstGeom prst="rect">
                      <a:avLst/>
                    </a:prstGeom>
                  </pic:spPr>
                </pic:pic>
              </a:graphicData>
            </a:graphic>
          </wp:anchor>
        </w:drawing>
      </w:r>
    </w:p>
    <w:p w:rsidR="005513D2" w:rsidRDefault="005513D2" w:rsidP="005513D2">
      <w:pPr>
        <w:spacing w:line="240" w:lineRule="auto"/>
        <w:ind w:left="1416" w:firstLine="714"/>
        <w:jc w:val="right"/>
        <w:rPr>
          <w:rFonts w:ascii="D-DIN" w:hAnsi="D-DIN"/>
          <w:b/>
          <w:color w:val="E5C700"/>
        </w:rPr>
      </w:pPr>
      <w:r w:rsidRPr="005513D2">
        <w:rPr>
          <w:rFonts w:ascii="Bungee" w:hAnsi="Bungee"/>
        </w:rPr>
        <w:t>WOLFGANG BORCHERT THEATER</w:t>
      </w:r>
      <w:r>
        <w:rPr>
          <w:rFonts w:ascii="Bungee" w:hAnsi="Bungee"/>
        </w:rPr>
        <w:br/>
      </w:r>
      <w:r w:rsidRPr="005513D2">
        <w:rPr>
          <w:rFonts w:ascii="D-DIN" w:hAnsi="D-DIN"/>
          <w:b/>
          <w:color w:val="E5C700"/>
          <w:sz w:val="24"/>
          <w:szCs w:val="24"/>
        </w:rPr>
        <w:t>Intendanz | Tanja Weidner</w:t>
      </w:r>
    </w:p>
    <w:p w:rsidR="005513D2" w:rsidRPr="005513D2" w:rsidRDefault="005513D2" w:rsidP="005513D2">
      <w:pPr>
        <w:spacing w:line="240" w:lineRule="auto"/>
        <w:ind w:left="1416" w:firstLine="714"/>
        <w:jc w:val="right"/>
        <w:rPr>
          <w:rFonts w:ascii="Bungee" w:hAnsi="Bungee"/>
        </w:rPr>
      </w:pPr>
      <w:r>
        <w:rPr>
          <w:noProof/>
        </w:rPr>
        <mc:AlternateContent>
          <mc:Choice Requires="wpg">
            <w:drawing>
              <wp:anchor distT="0" distB="0" distL="114300" distR="114300" simplePos="0" relativeHeight="251659776" behindDoc="1" locked="0" layoutInCell="1" allowOverlap="1" wp14:anchorId="019D212B" wp14:editId="040E3129">
                <wp:simplePos x="0" y="0"/>
                <wp:positionH relativeFrom="page">
                  <wp:posOffset>880745</wp:posOffset>
                </wp:positionH>
                <wp:positionV relativeFrom="paragraph">
                  <wp:posOffset>212090</wp:posOffset>
                </wp:positionV>
                <wp:extent cx="5797550" cy="1270"/>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1270"/>
                          <a:chOff x="1387" y="-240"/>
                          <a:chExt cx="9130" cy="2"/>
                        </a:xfrm>
                      </wpg:grpSpPr>
                      <wps:wsp>
                        <wps:cNvPr id="4" name="Freeform 5"/>
                        <wps:cNvSpPr>
                          <a:spLocks/>
                        </wps:cNvSpPr>
                        <wps:spPr bwMode="auto">
                          <a:xfrm>
                            <a:off x="1387" y="-240"/>
                            <a:ext cx="9130" cy="2"/>
                          </a:xfrm>
                          <a:custGeom>
                            <a:avLst/>
                            <a:gdLst>
                              <a:gd name="T0" fmla="+- 0 1387 1387"/>
                              <a:gd name="T1" fmla="*/ T0 w 9130"/>
                              <a:gd name="T2" fmla="+- 0 10517 1387"/>
                              <a:gd name="T3" fmla="*/ T2 w 9130"/>
                            </a:gdLst>
                            <a:ahLst/>
                            <a:cxnLst>
                              <a:cxn ang="0">
                                <a:pos x="T1" y="0"/>
                              </a:cxn>
                              <a:cxn ang="0">
                                <a:pos x="T3" y="0"/>
                              </a:cxn>
                            </a:cxnLst>
                            <a:rect l="0" t="0" r="r" b="b"/>
                            <a:pathLst>
                              <a:path w="9130">
                                <a:moveTo>
                                  <a:pt x="0" y="0"/>
                                </a:moveTo>
                                <a:lnTo>
                                  <a:pt x="9130" y="0"/>
                                </a:lnTo>
                              </a:path>
                            </a:pathLst>
                          </a:custGeom>
                          <a:ln>
                            <a:headEnd/>
                            <a:tailEnd/>
                          </a:ln>
                          <a:extLst/>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C3E4B8" id="Group 4" o:spid="_x0000_s1026" style="position:absolute;margin-left:69.35pt;margin-top:16.7pt;width:456.5pt;height:.1pt;z-index:-251656704;mso-position-horizontal-relative:page" coordorigin="1387,-240" coordsize="9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">
                <v:shape id="Freeform 5" o:spid="_x0000_s1027" style="position:absolute;left:1387;top:-240;width:9130;height:2;visibility:visible;mso-wrap-style:square;v-text-anchor:top" coordsize="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" path="m,l9130,e" filled="f" strokecolor="black [3040]">
                  <v:path arrowok="t" o:connecttype="custom" o:connectlocs="0,0;9130,0" o:connectangles="0,0"/>
                </v:shape>
                <w10:wrap anchorx="page"/>
              </v:group>
            </w:pict>
          </mc:Fallback>
        </mc:AlternateContent>
      </w:r>
    </w:p>
    <w:p w:rsidR="00A92321" w:rsidRDefault="005513D2" w:rsidP="005513D2">
      <w:pPr>
        <w:jc w:val="right"/>
        <w:rPr>
          <w:rFonts w:ascii="D-DIN" w:hAnsi="D-DIN"/>
          <w:b/>
          <w:color w:val="E5C700"/>
          <w:sz w:val="24"/>
          <w:szCs w:val="24"/>
        </w:rPr>
      </w:pPr>
      <w:r w:rsidRPr="005513D2">
        <w:rPr>
          <w:rFonts w:ascii="D-DIN" w:hAnsi="D-DIN"/>
          <w:b/>
          <w:color w:val="E5C700"/>
          <w:sz w:val="24"/>
          <w:szCs w:val="24"/>
        </w:rPr>
        <w:t>Spielzeit 2024 / 25</w:t>
      </w:r>
    </w:p>
    <w:p w:rsidR="00815C5C" w:rsidRDefault="00815C5C" w:rsidP="005513D2">
      <w:pPr>
        <w:jc w:val="right"/>
        <w:rPr>
          <w:rFonts w:ascii="D-DIN" w:hAnsi="D-DIN"/>
          <w:b/>
          <w:color w:val="E5C700"/>
          <w:sz w:val="24"/>
          <w:szCs w:val="24"/>
        </w:rPr>
      </w:pPr>
    </w:p>
    <w:p w:rsidR="005513D2" w:rsidRPr="00815C5C" w:rsidRDefault="005513D2" w:rsidP="00815C5C">
      <w:pPr>
        <w:pStyle w:val="Listenabsatz"/>
        <w:spacing w:line="240" w:lineRule="auto"/>
        <w:ind w:left="993"/>
        <w:rPr>
          <w:rFonts w:ascii="Bungee" w:hAnsi="Bungee"/>
          <w:sz w:val="32"/>
          <w:szCs w:val="32"/>
        </w:rPr>
      </w:pPr>
      <w:proofErr w:type="spellStart"/>
      <w:r w:rsidRPr="00815C5C">
        <w:rPr>
          <w:rFonts w:ascii="Bungee" w:hAnsi="Bungee"/>
          <w:sz w:val="32"/>
          <w:szCs w:val="32"/>
        </w:rPr>
        <w:t>MetaFAUST</w:t>
      </w:r>
      <w:proofErr w:type="spellEnd"/>
      <w:r w:rsidRPr="00815C5C">
        <w:rPr>
          <w:rFonts w:ascii="Bungee" w:hAnsi="Bungee"/>
          <w:sz w:val="32"/>
          <w:szCs w:val="32"/>
        </w:rPr>
        <w:t>. Der Pakt mit der Zukunft</w:t>
      </w:r>
    </w:p>
    <w:p w:rsidR="005513D2" w:rsidRDefault="005513D2" w:rsidP="00815C5C">
      <w:pPr>
        <w:pStyle w:val="Listenabsatz"/>
        <w:spacing w:line="240" w:lineRule="auto"/>
        <w:ind w:left="1560"/>
        <w:rPr>
          <w:rFonts w:ascii="D-DIN" w:hAnsi="D-DIN"/>
          <w:sz w:val="26"/>
          <w:szCs w:val="26"/>
        </w:rPr>
      </w:pPr>
      <w:r w:rsidRPr="005513D2">
        <w:rPr>
          <w:rFonts w:ascii="D-DIN" w:hAnsi="D-DIN"/>
          <w:sz w:val="26"/>
          <w:szCs w:val="26"/>
        </w:rPr>
        <w:t>Goethe. Durchgesehen und ergänzt von ChatGPT4.</w:t>
      </w:r>
    </w:p>
    <w:p w:rsidR="005513D2" w:rsidRPr="00253A3F" w:rsidRDefault="005513D2" w:rsidP="005513D2">
      <w:pPr>
        <w:pStyle w:val="Listenabsatz"/>
        <w:spacing w:line="240" w:lineRule="auto"/>
        <w:jc w:val="center"/>
        <w:rPr>
          <w:rFonts w:ascii="D-DIN" w:hAnsi="D-DIN"/>
        </w:rPr>
      </w:pPr>
    </w:p>
    <w:p w:rsidR="00253A3F" w:rsidRDefault="00253A3F" w:rsidP="00253A3F">
      <w:pPr>
        <w:jc w:val="both"/>
        <w:rPr>
          <w:rFonts w:ascii="D-DIN" w:hAnsi="D-DIN" w:cstheme="minorHAnsi"/>
          <w:sz w:val="24"/>
          <w:szCs w:val="24"/>
        </w:rPr>
      </w:pPr>
      <w:r w:rsidRPr="00253A3F">
        <w:rPr>
          <w:rFonts w:ascii="D-DIN" w:hAnsi="D-DIN" w:cstheme="minorHAnsi"/>
          <w:sz w:val="24"/>
          <w:szCs w:val="24"/>
        </w:rPr>
        <w:t xml:space="preserve">Was ist zu wissen auf der Welt? Faust hat alles studiert und fühlt doch nichts – als Frustration. Die wahre Erkenntnis, </w:t>
      </w:r>
      <w:r w:rsidRPr="00253A3F">
        <w:rPr>
          <w:rFonts w:ascii="D-DIN" w:hAnsi="D-DIN" w:cstheme="minorHAnsi"/>
          <w:i/>
          <w:sz w:val="24"/>
          <w:szCs w:val="24"/>
        </w:rPr>
        <w:t xml:space="preserve">«was die Welt / im Innersten zusammenhält» </w:t>
      </w:r>
      <w:r w:rsidRPr="00253A3F">
        <w:rPr>
          <w:rFonts w:ascii="D-DIN" w:hAnsi="D-DIN" w:cstheme="minorHAnsi"/>
          <w:sz w:val="24"/>
          <w:szCs w:val="24"/>
        </w:rPr>
        <w:t>bleibt aus. Zwar verlässt er die Grenzen der Naturwissenschaften und widmet sich dem Metaphysischen, doch die Geisterwelt stößt ihn als nicht ebenbürtig von sich. Was fehlt ihm, um den Ursprung des Seins zu erkennen? Was fehlt ihm, um ein ganzer Mensch zu werden? Vom Leben angeekelt, beschließt er, sich das Leben zu nehmen. Ein gefundenes Fressen für Mephisto, der mit Gott um Fausts Seele gewettet hat. Er führt den Wissensdurstigen auf die andere Seite des Lebens, in sinnliche Gefilde, in eine Welt, die ihm bislang fremd war. Vom Teufel verführt, wird Faust selbst zum Verführer und zerstört dabei alles, was ihn zum ganzen Menschen gemacht hätte.</w:t>
      </w:r>
    </w:p>
    <w:p w:rsidR="00815C5C" w:rsidRPr="00253A3F" w:rsidRDefault="00815C5C" w:rsidP="00253A3F">
      <w:pPr>
        <w:jc w:val="both"/>
        <w:rPr>
          <w:rFonts w:ascii="D-DIN" w:hAnsi="D-DIN" w:cstheme="minorHAnsi"/>
          <w:sz w:val="24"/>
          <w:szCs w:val="24"/>
        </w:rPr>
      </w:pPr>
    </w:p>
    <w:p w:rsidR="00253A3F" w:rsidRDefault="00253A3F" w:rsidP="00253A3F">
      <w:pPr>
        <w:jc w:val="both"/>
        <w:rPr>
          <w:rFonts w:ascii="D-DIN" w:hAnsi="D-DIN" w:cstheme="minorHAnsi"/>
          <w:sz w:val="24"/>
          <w:szCs w:val="24"/>
        </w:rPr>
      </w:pPr>
      <w:r w:rsidRPr="00253A3F">
        <w:rPr>
          <w:rFonts w:ascii="D-DIN" w:hAnsi="D-DIN" w:cstheme="minorHAnsi"/>
          <w:sz w:val="24"/>
          <w:szCs w:val="24"/>
        </w:rPr>
        <w:t xml:space="preserve">Goethes </w:t>
      </w:r>
      <w:r w:rsidRPr="00253A3F">
        <w:rPr>
          <w:rFonts w:ascii="D-DIN" w:hAnsi="D-DIN" w:cstheme="minorHAnsi"/>
          <w:i/>
          <w:sz w:val="24"/>
          <w:szCs w:val="24"/>
        </w:rPr>
        <w:t>«Faust»</w:t>
      </w:r>
      <w:r w:rsidRPr="00253A3F">
        <w:rPr>
          <w:rFonts w:ascii="D-DIN" w:hAnsi="D-DIN" w:cstheme="minorHAnsi"/>
          <w:sz w:val="24"/>
          <w:szCs w:val="24"/>
        </w:rPr>
        <w:t xml:space="preserve"> ist ein Lebenswerk – denn in jeder Lebensphase hat er sein Drama aller Dramen überarbeitet. Der alternde Goethe war kein Gegner der Moderne, er ahnte aber die Gefahren der herannahenden Industrialisierung und Technisierung und, abgestoßen durch alles Revolutionäre, die drohende Gewalt einer entfesselten Kommunikation der Massen. So spiegelt sich, 200 Jahre vor der Erfindung der Künstlichen Intelligenz, in der Figur </w:t>
      </w:r>
      <w:proofErr w:type="gramStart"/>
      <w:r w:rsidRPr="00253A3F">
        <w:rPr>
          <w:rFonts w:ascii="D-DIN" w:hAnsi="D-DIN" w:cstheme="minorHAnsi"/>
          <w:sz w:val="24"/>
          <w:szCs w:val="24"/>
        </w:rPr>
        <w:t xml:space="preserve">des </w:t>
      </w:r>
      <w:r w:rsidRPr="00253A3F">
        <w:rPr>
          <w:rFonts w:ascii="D-DIN" w:hAnsi="D-DIN" w:cstheme="minorHAnsi"/>
          <w:sz w:val="24"/>
          <w:szCs w:val="24"/>
        </w:rPr>
        <w:t xml:space="preserve"> </w:t>
      </w:r>
      <w:r w:rsidRPr="00253A3F">
        <w:rPr>
          <w:rFonts w:ascii="D-DIN" w:hAnsi="D-DIN" w:cstheme="minorHAnsi"/>
          <w:sz w:val="24"/>
          <w:szCs w:val="24"/>
        </w:rPr>
        <w:t>Faust</w:t>
      </w:r>
      <w:proofErr w:type="gramEnd"/>
      <w:r w:rsidRPr="00253A3F">
        <w:rPr>
          <w:rFonts w:ascii="D-DIN" w:hAnsi="D-DIN" w:cstheme="minorHAnsi"/>
          <w:sz w:val="24"/>
          <w:szCs w:val="24"/>
        </w:rPr>
        <w:t xml:space="preserve"> eine Menschheit, die auf der Suche nach neuen Grenzversschiebungen ist. Der Pakt mit dem Teufel – das ist heute der Pakt mit der Künstlichen Intelligenz.</w:t>
      </w:r>
    </w:p>
    <w:p w:rsidR="00815C5C" w:rsidRDefault="00815C5C" w:rsidP="00253A3F">
      <w:pPr>
        <w:jc w:val="both"/>
        <w:rPr>
          <w:rFonts w:ascii="D-DIN" w:hAnsi="D-DIN" w:cstheme="minorHAnsi"/>
          <w:sz w:val="24"/>
          <w:szCs w:val="24"/>
        </w:rPr>
      </w:pPr>
    </w:p>
    <w:p w:rsidR="00253A3F" w:rsidRPr="00815C5C" w:rsidRDefault="00253A3F" w:rsidP="00815C5C">
      <w:pPr>
        <w:spacing w:after="0" w:line="240" w:lineRule="auto"/>
        <w:ind w:left="284" w:right="-36" w:hanging="284"/>
        <w:rPr>
          <w:rFonts w:ascii="D-DIN" w:eastAsia="Calibri" w:hAnsi="D-DIN" w:cs="Calibri"/>
          <w:bCs/>
          <w:sz w:val="24"/>
          <w:szCs w:val="24"/>
          <w:lang w:val="pt-PT"/>
        </w:rPr>
      </w:pPr>
      <w:r w:rsidRPr="00815C5C">
        <w:rPr>
          <w:rFonts w:ascii="D-DIN" w:eastAsia="Calibri" w:hAnsi="D-DIN" w:cs="Calibri"/>
          <w:b/>
          <w:bCs/>
          <w:spacing w:val="1"/>
          <w:sz w:val="24"/>
          <w:szCs w:val="24"/>
          <w:lang w:val="pt-PT"/>
        </w:rPr>
        <w:t>I</w:t>
      </w:r>
      <w:r w:rsidRPr="00815C5C">
        <w:rPr>
          <w:rFonts w:ascii="D-DIN" w:eastAsia="Calibri" w:hAnsi="D-DIN" w:cs="Calibri"/>
          <w:b/>
          <w:bCs/>
          <w:spacing w:val="-1"/>
          <w:sz w:val="24"/>
          <w:szCs w:val="24"/>
          <w:lang w:val="pt-PT"/>
        </w:rPr>
        <w:t>n</w:t>
      </w:r>
      <w:r w:rsidRPr="00815C5C">
        <w:rPr>
          <w:rFonts w:ascii="D-DIN" w:eastAsia="Calibri" w:hAnsi="D-DIN" w:cs="Calibri"/>
          <w:b/>
          <w:bCs/>
          <w:spacing w:val="1"/>
          <w:sz w:val="24"/>
          <w:szCs w:val="24"/>
          <w:lang w:val="pt-PT"/>
        </w:rPr>
        <w:t>sz</w:t>
      </w:r>
      <w:r w:rsidRPr="00815C5C">
        <w:rPr>
          <w:rFonts w:ascii="D-DIN" w:eastAsia="Calibri" w:hAnsi="D-DIN" w:cs="Calibri"/>
          <w:b/>
          <w:bCs/>
          <w:spacing w:val="-1"/>
          <w:sz w:val="24"/>
          <w:szCs w:val="24"/>
          <w:lang w:val="pt-PT"/>
        </w:rPr>
        <w:t>en</w:t>
      </w:r>
      <w:r w:rsidRPr="00815C5C">
        <w:rPr>
          <w:rFonts w:ascii="D-DIN" w:eastAsia="Calibri" w:hAnsi="D-DIN" w:cs="Calibri"/>
          <w:b/>
          <w:bCs/>
          <w:spacing w:val="1"/>
          <w:sz w:val="24"/>
          <w:szCs w:val="24"/>
          <w:lang w:val="pt-PT"/>
        </w:rPr>
        <w:t>i</w:t>
      </w:r>
      <w:r w:rsidRPr="00815C5C">
        <w:rPr>
          <w:rFonts w:ascii="D-DIN" w:eastAsia="Calibri" w:hAnsi="D-DIN" w:cs="Calibri"/>
          <w:b/>
          <w:bCs/>
          <w:spacing w:val="-3"/>
          <w:sz w:val="24"/>
          <w:szCs w:val="24"/>
          <w:lang w:val="pt-PT"/>
        </w:rPr>
        <w:t>e</w:t>
      </w:r>
      <w:r w:rsidRPr="00815C5C">
        <w:rPr>
          <w:rFonts w:ascii="D-DIN" w:eastAsia="Calibri" w:hAnsi="D-DIN" w:cs="Calibri"/>
          <w:b/>
          <w:bCs/>
          <w:spacing w:val="1"/>
          <w:sz w:val="24"/>
          <w:szCs w:val="24"/>
          <w:lang w:val="pt-PT"/>
        </w:rPr>
        <w:t>r</w:t>
      </w:r>
      <w:r w:rsidRPr="00815C5C">
        <w:rPr>
          <w:rFonts w:ascii="D-DIN" w:eastAsia="Calibri" w:hAnsi="D-DIN" w:cs="Calibri"/>
          <w:b/>
          <w:bCs/>
          <w:spacing w:val="-1"/>
          <w:sz w:val="24"/>
          <w:szCs w:val="24"/>
          <w:lang w:val="pt-PT"/>
        </w:rPr>
        <w:t>un</w:t>
      </w:r>
      <w:r w:rsidRPr="00815C5C">
        <w:rPr>
          <w:rFonts w:ascii="D-DIN" w:eastAsia="Calibri" w:hAnsi="D-DIN" w:cs="Calibri"/>
          <w:b/>
          <w:bCs/>
          <w:sz w:val="24"/>
          <w:szCs w:val="24"/>
          <w:lang w:val="pt-PT"/>
        </w:rPr>
        <w:t>g</w:t>
      </w:r>
      <w:r w:rsidRPr="00815C5C">
        <w:rPr>
          <w:rFonts w:ascii="D-DIN" w:eastAsia="Calibri" w:hAnsi="D-DIN" w:cs="Calibri"/>
          <w:bCs/>
          <w:sz w:val="24"/>
          <w:szCs w:val="24"/>
          <w:lang w:val="pt-PT"/>
        </w:rPr>
        <w:t xml:space="preserve"> </w:t>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r>
      <w:r w:rsidRPr="00815C5C">
        <w:rPr>
          <w:rFonts w:ascii="D-DIN" w:eastAsia="Calibri" w:hAnsi="D-DIN" w:cs="Calibri"/>
          <w:bCs/>
          <w:sz w:val="24"/>
          <w:szCs w:val="24"/>
          <w:lang w:val="pt-PT"/>
        </w:rPr>
        <w:tab/>
        <w:t>Tanja Weidner</w:t>
      </w:r>
    </w:p>
    <w:p w:rsidR="00253A3F" w:rsidRPr="00815C5C" w:rsidRDefault="00253A3F" w:rsidP="00815C5C">
      <w:pPr>
        <w:pStyle w:val="bodytext"/>
        <w:shd w:val="clear" w:color="auto" w:fill="FFFFFF"/>
        <w:spacing w:before="0" w:beforeAutospacing="0" w:after="0" w:afterAutospacing="0"/>
        <w:rPr>
          <w:rFonts w:ascii="D-DIN" w:hAnsi="D-DIN" w:cstheme="minorHAnsi"/>
          <w:color w:val="000000"/>
        </w:rPr>
      </w:pPr>
      <w:r w:rsidRPr="00815C5C">
        <w:rPr>
          <w:rFonts w:ascii="D-DIN" w:eastAsia="Calibri" w:hAnsi="D-DIN" w:cs="Calibri"/>
          <w:b/>
          <w:bCs/>
          <w:lang w:val="pt-PT"/>
        </w:rPr>
        <w:t>Bühne &amp; Kostüme</w:t>
      </w:r>
      <w:r w:rsidRPr="00815C5C">
        <w:rPr>
          <w:rFonts w:ascii="D-DIN" w:eastAsia="Calibri" w:hAnsi="D-DIN" w:cs="Calibri"/>
          <w:bCs/>
          <w:lang w:val="pt-PT"/>
        </w:rPr>
        <w:tab/>
      </w:r>
      <w:r w:rsidRPr="00815C5C">
        <w:rPr>
          <w:rFonts w:ascii="D-DIN" w:eastAsia="Calibri" w:hAnsi="D-DIN" w:cs="Calibri"/>
          <w:bCs/>
          <w:lang w:val="pt-PT"/>
        </w:rPr>
        <w:tab/>
      </w:r>
      <w:r w:rsidRPr="00815C5C">
        <w:rPr>
          <w:rFonts w:ascii="D-DIN" w:eastAsia="Calibri" w:hAnsi="D-DIN" w:cs="Calibri"/>
          <w:bCs/>
          <w:lang w:val="pt-PT"/>
        </w:rPr>
        <w:tab/>
      </w:r>
      <w:r w:rsidRPr="00815C5C">
        <w:rPr>
          <w:rFonts w:ascii="D-DIN" w:eastAsia="Calibri" w:hAnsi="D-DIN" w:cs="Calibri"/>
          <w:bCs/>
          <w:lang w:val="pt-PT"/>
        </w:rPr>
        <w:tab/>
        <w:t>Annette</w:t>
      </w:r>
      <w:r w:rsidRPr="00815C5C">
        <w:rPr>
          <w:rFonts w:ascii="D-DIN" w:eastAsia="Calibri" w:hAnsi="D-DIN" w:cs="Calibri"/>
          <w:bCs/>
          <w:lang w:val="pt-PT"/>
        </w:rPr>
        <w:t xml:space="preserve"> </w:t>
      </w:r>
      <w:r w:rsidRPr="00815C5C">
        <w:rPr>
          <w:rFonts w:ascii="D-DIN" w:eastAsia="Calibri" w:hAnsi="D-DIN" w:cs="Calibri"/>
          <w:bCs/>
          <w:lang w:val="pt-PT"/>
        </w:rPr>
        <w:t>Wolf</w:t>
      </w:r>
      <w:r w:rsidRPr="00815C5C">
        <w:rPr>
          <w:rFonts w:ascii="D-DIN" w:eastAsia="Calibri" w:hAnsi="D-DIN" w:cs="Calibri"/>
          <w:bCs/>
          <w:lang w:val="pt-PT"/>
        </w:rPr>
        <w:br/>
      </w:r>
      <w:r w:rsidRPr="00815C5C">
        <w:rPr>
          <w:rFonts w:ascii="D-DIN" w:hAnsi="D-DIN" w:cstheme="minorHAnsi"/>
          <w:b/>
          <w:color w:val="000000"/>
        </w:rPr>
        <w:t xml:space="preserve">Video / VR </w:t>
      </w:r>
      <w:r w:rsidRPr="00815C5C">
        <w:rPr>
          <w:rFonts w:ascii="D-DIN" w:hAnsi="D-DIN" w:cstheme="minorHAnsi"/>
          <w:b/>
          <w:color w:val="000000"/>
        </w:rPr>
        <w:tab/>
      </w:r>
      <w:r w:rsidRPr="00815C5C">
        <w:rPr>
          <w:rFonts w:ascii="D-DIN" w:hAnsi="D-DIN" w:cstheme="minorHAnsi"/>
          <w:b/>
          <w:color w:val="000000"/>
        </w:rPr>
        <w:tab/>
      </w:r>
      <w:r w:rsidRPr="00815C5C">
        <w:rPr>
          <w:rFonts w:ascii="D-DIN" w:hAnsi="D-DIN" w:cstheme="minorHAnsi"/>
          <w:b/>
          <w:color w:val="000000"/>
        </w:rPr>
        <w:tab/>
      </w:r>
      <w:r w:rsidRPr="00815C5C">
        <w:rPr>
          <w:rFonts w:ascii="D-DIN" w:hAnsi="D-DIN" w:cstheme="minorHAnsi"/>
          <w:b/>
          <w:color w:val="000000"/>
        </w:rPr>
        <w:tab/>
      </w:r>
      <w:r w:rsidRPr="00815C5C">
        <w:rPr>
          <w:rFonts w:ascii="D-DIN" w:hAnsi="D-DIN" w:cstheme="minorHAnsi"/>
          <w:b/>
          <w:color w:val="000000"/>
        </w:rPr>
        <w:tab/>
      </w:r>
      <w:r w:rsidRPr="00815C5C">
        <w:rPr>
          <w:rFonts w:ascii="D-DIN" w:hAnsi="D-DIN" w:cstheme="minorHAnsi"/>
          <w:color w:val="000000"/>
        </w:rPr>
        <w:t xml:space="preserve">Tobias Bieseke / Jan Schulten / </w:t>
      </w:r>
      <w:proofErr w:type="spellStart"/>
      <w:r w:rsidRPr="00815C5C">
        <w:rPr>
          <w:rFonts w:ascii="D-DIN" w:hAnsi="D-DIN" w:cstheme="minorHAnsi"/>
          <w:color w:val="000000"/>
        </w:rPr>
        <w:t>BoDiLab</w:t>
      </w:r>
      <w:proofErr w:type="spellEnd"/>
    </w:p>
    <w:p w:rsidR="00815C5C" w:rsidRPr="00815C5C" w:rsidRDefault="00815C5C" w:rsidP="00815C5C">
      <w:pPr>
        <w:pStyle w:val="bodytext"/>
        <w:shd w:val="clear" w:color="auto" w:fill="FFFFFF"/>
        <w:spacing w:before="0" w:beforeAutospacing="0" w:after="0" w:afterAutospacing="0"/>
        <w:rPr>
          <w:rFonts w:ascii="D-DIN" w:hAnsi="D-DIN" w:cstheme="minorHAnsi"/>
          <w:color w:val="000000"/>
          <w:sz w:val="22"/>
          <w:szCs w:val="22"/>
        </w:rPr>
      </w:pPr>
    </w:p>
    <w:p w:rsidR="00253A3F" w:rsidRPr="00253A3F" w:rsidRDefault="00253A3F" w:rsidP="00815C5C">
      <w:pPr>
        <w:pStyle w:val="Listenabsatz"/>
        <w:spacing w:line="240" w:lineRule="auto"/>
        <w:ind w:left="0"/>
        <w:jc w:val="center"/>
        <w:rPr>
          <w:rFonts w:ascii="D-DIN" w:hAnsi="D-DIN"/>
        </w:rPr>
      </w:pPr>
    </w:p>
    <w:p w:rsidR="005513D2" w:rsidRPr="00815C5C" w:rsidRDefault="005513D2" w:rsidP="00815C5C">
      <w:pPr>
        <w:pStyle w:val="Listenabsatz"/>
        <w:ind w:left="0"/>
        <w:rPr>
          <w:rFonts w:ascii="D-DIN" w:hAnsi="D-DIN"/>
          <w:sz w:val="24"/>
          <w:szCs w:val="24"/>
          <w:u w:val="single"/>
        </w:rPr>
      </w:pPr>
      <w:r w:rsidRPr="00815C5C">
        <w:rPr>
          <w:rFonts w:ascii="D-DIN" w:hAnsi="D-DIN"/>
          <w:sz w:val="24"/>
          <w:szCs w:val="24"/>
          <w:u w:val="single"/>
        </w:rPr>
        <w:t>Besetzung</w:t>
      </w:r>
      <w:r w:rsidR="00253A3F" w:rsidRPr="00815C5C">
        <w:rPr>
          <w:rFonts w:ascii="D-DIN" w:hAnsi="D-DIN"/>
          <w:sz w:val="24"/>
          <w:szCs w:val="24"/>
          <w:u w:val="single"/>
        </w:rPr>
        <w:t>:</w:t>
      </w:r>
    </w:p>
    <w:p w:rsidR="00520195" w:rsidRPr="00815C5C" w:rsidRDefault="005513D2" w:rsidP="00815C5C">
      <w:pPr>
        <w:pStyle w:val="Listenabsatz"/>
        <w:ind w:left="0"/>
        <w:rPr>
          <w:rFonts w:ascii="D-DIN" w:hAnsi="D-DIN"/>
          <w:sz w:val="24"/>
          <w:szCs w:val="24"/>
        </w:rPr>
      </w:pPr>
      <w:r w:rsidRPr="00815C5C">
        <w:rPr>
          <w:rFonts w:ascii="D-DIN" w:hAnsi="D-DIN"/>
          <w:b/>
          <w:sz w:val="24"/>
          <w:szCs w:val="24"/>
        </w:rPr>
        <w:t>Faust</w:t>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r w:rsidRPr="00815C5C">
        <w:rPr>
          <w:rFonts w:ascii="D-DIN" w:hAnsi="D-DIN"/>
          <w:sz w:val="24"/>
          <w:szCs w:val="24"/>
        </w:rPr>
        <w:tab/>
        <w:t>Gregor Eckert</w:t>
      </w:r>
      <w:r w:rsidR="00520195" w:rsidRPr="00815C5C">
        <w:rPr>
          <w:rFonts w:ascii="D-DIN" w:hAnsi="D-DIN"/>
          <w:sz w:val="24"/>
          <w:szCs w:val="24"/>
        </w:rPr>
        <w:br/>
      </w:r>
      <w:r w:rsidR="00520195" w:rsidRPr="00815C5C">
        <w:rPr>
          <w:rFonts w:ascii="D-DIN" w:hAnsi="D-DIN"/>
          <w:b/>
          <w:sz w:val="24"/>
          <w:szCs w:val="24"/>
        </w:rPr>
        <w:t>Margarethe/Die Sorge</w:t>
      </w:r>
      <w:r w:rsidR="00520195" w:rsidRPr="00815C5C">
        <w:rPr>
          <w:rFonts w:ascii="D-DIN" w:hAnsi="D-DIN"/>
          <w:b/>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t>Katharina Hannappel</w:t>
      </w:r>
      <w:r w:rsidR="00520195" w:rsidRPr="00815C5C">
        <w:rPr>
          <w:rFonts w:ascii="D-DIN" w:hAnsi="D-DIN"/>
          <w:sz w:val="24"/>
          <w:szCs w:val="24"/>
        </w:rPr>
        <w:br/>
      </w:r>
      <w:proofErr w:type="spellStart"/>
      <w:r w:rsidR="00520195" w:rsidRPr="00815C5C">
        <w:rPr>
          <w:rFonts w:ascii="D-DIN" w:hAnsi="D-DIN"/>
          <w:b/>
          <w:sz w:val="24"/>
          <w:szCs w:val="24"/>
        </w:rPr>
        <w:t>Mephistoteles</w:t>
      </w:r>
      <w:proofErr w:type="spellEnd"/>
      <w:r w:rsidR="00520195" w:rsidRPr="00815C5C">
        <w:rPr>
          <w:rFonts w:ascii="D-DIN" w:hAnsi="D-DIN"/>
          <w:b/>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r>
      <w:r w:rsidR="00520195" w:rsidRPr="00815C5C">
        <w:rPr>
          <w:rFonts w:ascii="D-DIN" w:hAnsi="D-DIN"/>
          <w:sz w:val="24"/>
          <w:szCs w:val="24"/>
        </w:rPr>
        <w:tab/>
        <w:t>Niclas Kunder</w:t>
      </w:r>
    </w:p>
    <w:p w:rsidR="00520195" w:rsidRPr="00815C5C" w:rsidRDefault="00520195" w:rsidP="00815C5C">
      <w:pPr>
        <w:pStyle w:val="Listenabsatz"/>
        <w:ind w:left="0"/>
        <w:rPr>
          <w:rFonts w:ascii="D-DIN" w:hAnsi="D-DIN"/>
          <w:sz w:val="24"/>
          <w:szCs w:val="24"/>
        </w:rPr>
      </w:pPr>
      <w:r w:rsidRPr="00815C5C">
        <w:rPr>
          <w:rFonts w:ascii="D-DIN" w:hAnsi="D-DIN"/>
          <w:b/>
          <w:sz w:val="24"/>
          <w:szCs w:val="24"/>
        </w:rPr>
        <w:t>Wagner/Frosch/Kater/Valentin/Der Mangel</w:t>
      </w:r>
      <w:r w:rsidRPr="00815C5C">
        <w:rPr>
          <w:rFonts w:ascii="D-DIN" w:hAnsi="D-DIN"/>
          <w:b/>
          <w:sz w:val="24"/>
          <w:szCs w:val="24"/>
        </w:rPr>
        <w:tab/>
      </w:r>
      <w:r w:rsidRPr="00815C5C">
        <w:rPr>
          <w:rFonts w:ascii="D-DIN" w:hAnsi="D-DIN"/>
          <w:sz w:val="24"/>
          <w:szCs w:val="24"/>
        </w:rPr>
        <w:tab/>
        <w:t>Florian Bender</w:t>
      </w:r>
    </w:p>
    <w:p w:rsidR="00520195" w:rsidRPr="00815C5C" w:rsidRDefault="00520195" w:rsidP="00815C5C">
      <w:pPr>
        <w:pStyle w:val="Listenabsatz"/>
        <w:ind w:left="0"/>
        <w:rPr>
          <w:rFonts w:ascii="D-DIN" w:hAnsi="D-DIN"/>
          <w:sz w:val="24"/>
          <w:szCs w:val="24"/>
        </w:rPr>
      </w:pPr>
      <w:r w:rsidRPr="00815C5C">
        <w:rPr>
          <w:rFonts w:ascii="D-DIN" w:hAnsi="D-DIN"/>
          <w:b/>
          <w:sz w:val="24"/>
          <w:szCs w:val="24"/>
        </w:rPr>
        <w:lastRenderedPageBreak/>
        <w:t>Der Herr/Siebel/Kätzin/Marthe/Die Alte/Ariel/Die Not</w:t>
      </w:r>
      <w:r w:rsidRPr="00815C5C">
        <w:rPr>
          <w:rFonts w:ascii="D-DIN" w:hAnsi="D-DIN"/>
          <w:sz w:val="24"/>
          <w:szCs w:val="24"/>
        </w:rPr>
        <w:tab/>
        <w:t>Ivana Langmajer</w:t>
      </w:r>
    </w:p>
    <w:p w:rsidR="00520195" w:rsidRPr="00815C5C" w:rsidRDefault="00520195" w:rsidP="00815C5C">
      <w:pPr>
        <w:pStyle w:val="Listenabsatz"/>
        <w:ind w:left="0"/>
        <w:rPr>
          <w:rFonts w:ascii="D-DIN" w:hAnsi="D-DIN"/>
          <w:sz w:val="24"/>
          <w:szCs w:val="24"/>
        </w:rPr>
      </w:pPr>
      <w:r w:rsidRPr="00815C5C">
        <w:rPr>
          <w:rFonts w:ascii="D-DIN" w:hAnsi="D-DIN"/>
          <w:b/>
          <w:sz w:val="24"/>
          <w:szCs w:val="24"/>
        </w:rPr>
        <w:t>Engel/Hexe/</w:t>
      </w:r>
      <w:proofErr w:type="spellStart"/>
      <w:r w:rsidRPr="00815C5C">
        <w:rPr>
          <w:rFonts w:ascii="D-DIN" w:hAnsi="D-DIN"/>
          <w:b/>
          <w:sz w:val="24"/>
          <w:szCs w:val="24"/>
        </w:rPr>
        <w:t>Altmayer</w:t>
      </w:r>
      <w:proofErr w:type="spellEnd"/>
      <w:r w:rsidRPr="00815C5C">
        <w:rPr>
          <w:rFonts w:ascii="D-DIN" w:hAnsi="D-DIN"/>
          <w:b/>
          <w:sz w:val="24"/>
          <w:szCs w:val="24"/>
        </w:rPr>
        <w:t>/Homunculus</w:t>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bookmarkStart w:id="1" w:name="_GoBack"/>
      <w:bookmarkEnd w:id="1"/>
      <w:r w:rsidRPr="00815C5C">
        <w:rPr>
          <w:rFonts w:ascii="D-DIN" w:hAnsi="D-DIN"/>
          <w:sz w:val="24"/>
          <w:szCs w:val="24"/>
        </w:rPr>
        <w:t>Tara Oestreich</w:t>
      </w:r>
    </w:p>
    <w:p w:rsidR="008861BF" w:rsidRPr="00815C5C" w:rsidRDefault="00520195" w:rsidP="00815C5C">
      <w:pPr>
        <w:pStyle w:val="Listenabsatz"/>
        <w:ind w:left="0"/>
        <w:rPr>
          <w:rFonts w:ascii="D-DIN" w:hAnsi="D-DIN"/>
          <w:sz w:val="24"/>
          <w:szCs w:val="24"/>
        </w:rPr>
      </w:pPr>
      <w:r w:rsidRPr="00815C5C">
        <w:rPr>
          <w:rFonts w:ascii="D-DIN" w:hAnsi="D-DIN"/>
          <w:b/>
          <w:sz w:val="24"/>
          <w:szCs w:val="24"/>
        </w:rPr>
        <w:t>Erdgeist</w:t>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r w:rsidRPr="00815C5C">
        <w:rPr>
          <w:rFonts w:ascii="D-DIN" w:hAnsi="D-DIN"/>
          <w:sz w:val="24"/>
          <w:szCs w:val="24"/>
        </w:rPr>
        <w:tab/>
      </w:r>
      <w:r w:rsidRPr="00815C5C">
        <w:rPr>
          <w:rFonts w:ascii="D-DIN" w:hAnsi="D-DIN"/>
          <w:sz w:val="24"/>
          <w:szCs w:val="24"/>
        </w:rPr>
        <w:tab/>
        <w:t>Meinhard Zanger</w:t>
      </w:r>
    </w:p>
    <w:p w:rsidR="00815C5C" w:rsidRPr="00815C5C" w:rsidRDefault="00815C5C" w:rsidP="00253A3F">
      <w:pPr>
        <w:pStyle w:val="Listenabsatz"/>
        <w:ind w:left="284" w:firstLine="424"/>
        <w:rPr>
          <w:rFonts w:ascii="D-DIN" w:hAnsi="D-DIN"/>
          <w:sz w:val="24"/>
          <w:szCs w:val="24"/>
        </w:rPr>
      </w:pPr>
    </w:p>
    <w:p w:rsidR="000F0BEB" w:rsidRPr="00253A3F" w:rsidRDefault="000F0BEB" w:rsidP="00253A3F">
      <w:pPr>
        <w:spacing w:before="12" w:after="0" w:line="240" w:lineRule="auto"/>
        <w:ind w:right="-36"/>
        <w:rPr>
          <w:rFonts w:ascii="D-DIN" w:eastAsia="Calibri" w:hAnsi="D-DIN" w:cs="Calibri"/>
          <w:bCs/>
          <w:w w:val="99"/>
          <w:sz w:val="20"/>
          <w:szCs w:val="20"/>
        </w:rPr>
      </w:pPr>
      <w:r w:rsidRPr="00253A3F">
        <w:rPr>
          <w:rFonts w:ascii="D-DIN" w:eastAsia="Calibri" w:hAnsi="D-DIN" w:cs="Calibri"/>
          <w:bCs/>
          <w:sz w:val="20"/>
          <w:szCs w:val="20"/>
          <w:u w:val="single" w:color="D50032"/>
        </w:rPr>
        <w:t>P</w:t>
      </w:r>
      <w:r w:rsidRPr="00253A3F">
        <w:rPr>
          <w:rFonts w:ascii="D-DIN" w:eastAsia="Calibri" w:hAnsi="D-DIN" w:cs="Calibri"/>
          <w:bCs/>
          <w:spacing w:val="1"/>
          <w:sz w:val="20"/>
          <w:szCs w:val="20"/>
          <w:u w:val="single" w:color="D50032"/>
        </w:rPr>
        <w:t>rem</w:t>
      </w:r>
      <w:r w:rsidRPr="00253A3F">
        <w:rPr>
          <w:rFonts w:ascii="D-DIN" w:eastAsia="Calibri" w:hAnsi="D-DIN" w:cs="Calibri"/>
          <w:bCs/>
          <w:spacing w:val="-1"/>
          <w:sz w:val="20"/>
          <w:szCs w:val="20"/>
          <w:u w:val="single" w:color="D50032"/>
        </w:rPr>
        <w:t>i</w:t>
      </w:r>
      <w:r w:rsidRPr="00253A3F">
        <w:rPr>
          <w:rFonts w:ascii="D-DIN" w:eastAsia="Calibri" w:hAnsi="D-DIN" w:cs="Calibri"/>
          <w:bCs/>
          <w:spacing w:val="1"/>
          <w:sz w:val="20"/>
          <w:szCs w:val="20"/>
          <w:u w:val="single" w:color="D50032"/>
        </w:rPr>
        <w:t>er</w:t>
      </w:r>
      <w:r w:rsidRPr="00253A3F">
        <w:rPr>
          <w:rFonts w:ascii="D-DIN" w:eastAsia="Calibri" w:hAnsi="D-DIN" w:cs="Calibri"/>
          <w:bCs/>
          <w:sz w:val="20"/>
          <w:szCs w:val="20"/>
          <w:u w:val="single" w:color="D50032"/>
        </w:rPr>
        <w:t>e</w:t>
      </w:r>
      <w:r w:rsidRPr="00253A3F">
        <w:rPr>
          <w:rFonts w:ascii="D-DIN" w:eastAsia="Calibri" w:hAnsi="D-DIN" w:cs="Calibri"/>
          <w:bCs/>
          <w:spacing w:val="-8"/>
          <w:sz w:val="20"/>
          <w:szCs w:val="20"/>
        </w:rPr>
        <w:t xml:space="preserve"> </w:t>
      </w:r>
      <w:r w:rsidRPr="00253A3F">
        <w:rPr>
          <w:rFonts w:ascii="D-DIN" w:eastAsia="Calibri" w:hAnsi="D-DIN" w:cs="Calibri"/>
          <w:bCs/>
          <w:sz w:val="20"/>
          <w:szCs w:val="20"/>
        </w:rPr>
        <w:t>|</w:t>
      </w:r>
      <w:r w:rsidRPr="00253A3F">
        <w:rPr>
          <w:rFonts w:ascii="D-DIN" w:eastAsia="Calibri" w:hAnsi="D-DIN" w:cs="Calibri"/>
          <w:bCs/>
          <w:spacing w:val="-2"/>
          <w:sz w:val="20"/>
          <w:szCs w:val="20"/>
        </w:rPr>
        <w:t xml:space="preserve"> </w:t>
      </w:r>
      <w:r w:rsidRPr="00253A3F">
        <w:rPr>
          <w:rFonts w:ascii="D-DIN" w:eastAsia="Calibri" w:hAnsi="D-DIN" w:cs="Calibri"/>
          <w:bCs/>
          <w:spacing w:val="-1"/>
          <w:sz w:val="20"/>
          <w:szCs w:val="20"/>
        </w:rPr>
        <w:t xml:space="preserve">Donnerstag, </w:t>
      </w:r>
      <w:r w:rsidR="008861BF" w:rsidRPr="00253A3F">
        <w:rPr>
          <w:rFonts w:ascii="D-DIN" w:eastAsia="Calibri" w:hAnsi="D-DIN" w:cs="Calibri"/>
          <w:bCs/>
          <w:spacing w:val="-1"/>
          <w:sz w:val="20"/>
          <w:szCs w:val="20"/>
        </w:rPr>
        <w:t>7. September 2024</w:t>
      </w:r>
      <w:r w:rsidR="00253A3F" w:rsidRPr="00253A3F">
        <w:rPr>
          <w:rFonts w:ascii="D-DIN" w:eastAsia="Calibri" w:hAnsi="D-DIN" w:cs="Calibri"/>
          <w:bCs/>
          <w:w w:val="99"/>
          <w:sz w:val="20"/>
          <w:szCs w:val="20"/>
        </w:rPr>
        <w:t xml:space="preserve"> </w:t>
      </w:r>
      <w:r w:rsidR="00253A3F" w:rsidRPr="00253A3F">
        <w:rPr>
          <w:rFonts w:ascii="D-DIN" w:eastAsia="Calibri" w:hAnsi="D-DIN" w:cs="Calibri"/>
          <w:bCs/>
          <w:w w:val="99"/>
          <w:sz w:val="20"/>
          <w:szCs w:val="20"/>
        </w:rPr>
        <w:br/>
        <w:t>Dauer | 2 ½ Stunden | eine Pause</w:t>
      </w:r>
    </w:p>
    <w:p w:rsidR="00253A3F" w:rsidRPr="00BF715F" w:rsidRDefault="00253A3F" w:rsidP="00253A3F">
      <w:pPr>
        <w:pStyle w:val="Default"/>
        <w:rPr>
          <w:rFonts w:ascii="Calibri" w:hAnsi="Calibri" w:cs="Calibri"/>
        </w:rPr>
      </w:pPr>
      <w:r w:rsidRPr="00D372B8">
        <w:rPr>
          <w:rFonts w:ascii="D-DIN" w:hAnsi="D-DIN"/>
          <w:sz w:val="20"/>
        </w:rPr>
        <w:t>Foto</w:t>
      </w:r>
      <w:r>
        <w:rPr>
          <w:rFonts w:ascii="D-DIN" w:hAnsi="D-DIN"/>
          <w:sz w:val="20"/>
        </w:rPr>
        <w:t xml:space="preserve">s | </w:t>
      </w:r>
      <w:r w:rsidRPr="00FD3B64">
        <w:rPr>
          <w:rFonts w:eastAsia="Times New Roman" w:cstheme="minorHAnsi"/>
          <w:sz w:val="20"/>
          <w:szCs w:val="20"/>
          <w:lang w:eastAsia="de-DE"/>
        </w:rPr>
        <w:t>©</w:t>
      </w:r>
      <w:r>
        <w:rPr>
          <w:rFonts w:eastAsia="Times New Roman" w:cstheme="minorHAnsi"/>
          <w:sz w:val="20"/>
          <w:szCs w:val="20"/>
          <w:lang w:eastAsia="de-DE"/>
        </w:rPr>
        <w:t xml:space="preserve"> </w:t>
      </w:r>
      <w:r>
        <w:rPr>
          <w:rFonts w:ascii="D-DIN" w:hAnsi="D-DIN"/>
          <w:sz w:val="20"/>
        </w:rPr>
        <w:t>Laura Ritter</w:t>
      </w:r>
    </w:p>
    <w:p w:rsidR="00253A3F" w:rsidRDefault="00253A3F" w:rsidP="00253A3F">
      <w:pPr>
        <w:pStyle w:val="KeinLeerraum"/>
        <w:pBdr>
          <w:top w:val="single" w:sz="4" w:space="1" w:color="auto"/>
        </w:pBdr>
        <w:jc w:val="center"/>
        <w:rPr>
          <w:rFonts w:ascii="D-DIN" w:hAnsi="D-DIN"/>
          <w:b/>
          <w:sz w:val="20"/>
          <w:szCs w:val="24"/>
        </w:rPr>
      </w:pPr>
    </w:p>
    <w:p w:rsidR="00253A3F" w:rsidRPr="00474DDD" w:rsidRDefault="00253A3F" w:rsidP="00253A3F">
      <w:pPr>
        <w:pStyle w:val="KeinLeerraum"/>
        <w:pBdr>
          <w:top w:val="single" w:sz="4" w:space="1" w:color="auto"/>
        </w:pBdr>
        <w:jc w:val="center"/>
        <w:rPr>
          <w:rFonts w:ascii="D-DIN" w:hAnsi="D-DIN"/>
          <w:b/>
          <w:sz w:val="20"/>
          <w:szCs w:val="24"/>
        </w:rPr>
      </w:pPr>
      <w:r w:rsidRPr="00474DDD">
        <w:rPr>
          <w:rFonts w:ascii="D-DIN" w:hAnsi="D-DIN"/>
          <w:b/>
          <w:sz w:val="20"/>
          <w:szCs w:val="24"/>
        </w:rPr>
        <w:t xml:space="preserve">WOLFGANG BORCHERT THEATER </w:t>
      </w:r>
      <w:r w:rsidRPr="00474DDD">
        <w:rPr>
          <w:rFonts w:ascii="Arial" w:hAnsi="Arial" w:cs="Arial"/>
          <w:b/>
          <w:sz w:val="20"/>
          <w:szCs w:val="24"/>
        </w:rPr>
        <w:t>●</w:t>
      </w:r>
      <w:r w:rsidRPr="00474DDD">
        <w:rPr>
          <w:rFonts w:ascii="D-DIN" w:hAnsi="D-DIN"/>
          <w:b/>
          <w:sz w:val="20"/>
          <w:szCs w:val="24"/>
        </w:rPr>
        <w:t xml:space="preserve"> AM MITTELHAFEN 10 </w:t>
      </w:r>
      <w:r w:rsidRPr="00474DDD">
        <w:rPr>
          <w:rFonts w:ascii="Arial" w:hAnsi="Arial" w:cs="Arial"/>
          <w:b/>
          <w:sz w:val="20"/>
          <w:szCs w:val="24"/>
        </w:rPr>
        <w:t>●</w:t>
      </w:r>
      <w:r w:rsidRPr="00474DDD">
        <w:rPr>
          <w:rFonts w:ascii="D-DIN" w:hAnsi="D-DIN"/>
          <w:b/>
          <w:sz w:val="20"/>
          <w:szCs w:val="24"/>
        </w:rPr>
        <w:t xml:space="preserve"> 48155 M</w:t>
      </w:r>
      <w:r w:rsidRPr="00474DDD">
        <w:rPr>
          <w:rFonts w:ascii="D-DIN" w:hAnsi="D-DIN" w:cs="Barlow"/>
          <w:b/>
          <w:sz w:val="20"/>
          <w:szCs w:val="24"/>
        </w:rPr>
        <w:t>Ü</w:t>
      </w:r>
      <w:r w:rsidRPr="00474DDD">
        <w:rPr>
          <w:rFonts w:ascii="D-DIN" w:hAnsi="D-DIN"/>
          <w:b/>
          <w:sz w:val="20"/>
          <w:szCs w:val="24"/>
        </w:rPr>
        <w:t>NSTER</w:t>
      </w:r>
    </w:p>
    <w:p w:rsidR="00253A3F" w:rsidRPr="00474DDD" w:rsidRDefault="00253A3F" w:rsidP="00253A3F">
      <w:pPr>
        <w:pStyle w:val="KeinLeerraum"/>
        <w:jc w:val="center"/>
        <w:rPr>
          <w:rFonts w:ascii="D-DIN" w:hAnsi="D-DIN"/>
          <w:sz w:val="20"/>
          <w:szCs w:val="24"/>
        </w:rPr>
      </w:pPr>
      <w:r w:rsidRPr="00474DDD">
        <w:rPr>
          <w:rFonts w:ascii="D-DIN" w:hAnsi="D-DIN"/>
          <w:sz w:val="20"/>
          <w:szCs w:val="24"/>
        </w:rPr>
        <w:t xml:space="preserve">KOMMUNIKATION: </w:t>
      </w:r>
      <w:r>
        <w:rPr>
          <w:rFonts w:ascii="D-DIN" w:hAnsi="D-DIN"/>
          <w:sz w:val="20"/>
          <w:szCs w:val="24"/>
        </w:rPr>
        <w:t>Laura Ritter</w:t>
      </w:r>
      <w:r w:rsidRPr="00474DDD">
        <w:rPr>
          <w:rFonts w:ascii="D-DIN" w:hAnsi="D-DIN"/>
          <w:sz w:val="20"/>
          <w:szCs w:val="24"/>
        </w:rPr>
        <w:t xml:space="preserve"> T 0251. 399 07-</w:t>
      </w:r>
      <w:r w:rsidRPr="000C245B">
        <w:rPr>
          <w:rFonts w:ascii="D-DIN" w:hAnsi="D-DIN"/>
          <w:sz w:val="20"/>
          <w:szCs w:val="24"/>
        </w:rPr>
        <w:t>14</w:t>
      </w:r>
      <w:r w:rsidRPr="00474DDD">
        <w:rPr>
          <w:rFonts w:ascii="D-DIN" w:hAnsi="D-DIN"/>
          <w:sz w:val="20"/>
          <w:szCs w:val="24"/>
        </w:rPr>
        <w:t xml:space="preserve"> </w:t>
      </w:r>
      <w:r w:rsidRPr="00474DDD">
        <w:rPr>
          <w:rFonts w:ascii="D-DIN" w:hAnsi="D-DIN"/>
          <w:sz w:val="20"/>
          <w:szCs w:val="24"/>
        </w:rPr>
        <w:br/>
      </w:r>
      <w:hyperlink r:id="rId8" w:history="1">
        <w:r w:rsidRPr="00474DDD">
          <w:rPr>
            <w:rStyle w:val="Hyperlink"/>
            <w:rFonts w:ascii="D-DIN" w:hAnsi="D-DIN"/>
            <w:sz w:val="20"/>
            <w:szCs w:val="24"/>
          </w:rPr>
          <w:t>kommunikation@wolfgang-borchert-theater.de</w:t>
        </w:r>
      </w:hyperlink>
    </w:p>
    <w:p w:rsidR="00253A3F" w:rsidRPr="00474DDD" w:rsidRDefault="00253A3F" w:rsidP="00253A3F">
      <w:pPr>
        <w:pStyle w:val="KeinLeerraum"/>
        <w:jc w:val="center"/>
        <w:rPr>
          <w:rFonts w:ascii="D-DIN" w:hAnsi="D-DIN"/>
          <w:sz w:val="20"/>
          <w:szCs w:val="24"/>
          <w:lang w:val="en-US"/>
        </w:rPr>
      </w:pPr>
      <w:r w:rsidRPr="00474DDD">
        <w:rPr>
          <w:rFonts w:ascii="D-DIN" w:hAnsi="D-DIN"/>
          <w:sz w:val="20"/>
          <w:szCs w:val="24"/>
          <w:lang w:val="en-US"/>
        </w:rPr>
        <w:t xml:space="preserve">TICKETS: T 0251. 400 19 </w:t>
      </w:r>
      <w:r w:rsidRPr="00474DDD">
        <w:rPr>
          <w:rFonts w:ascii="Arial" w:hAnsi="Arial" w:cs="Arial"/>
          <w:sz w:val="20"/>
          <w:szCs w:val="24"/>
          <w:lang w:val="en-US"/>
        </w:rPr>
        <w:t>●</w:t>
      </w:r>
      <w:r w:rsidRPr="00474DDD">
        <w:rPr>
          <w:rFonts w:ascii="D-DIN" w:hAnsi="D-DIN"/>
          <w:sz w:val="20"/>
          <w:szCs w:val="24"/>
          <w:lang w:val="en-US"/>
        </w:rPr>
        <w:t xml:space="preserve"> tickets@wolfgang-borchert-theater.de </w:t>
      </w:r>
      <w:r w:rsidRPr="00474DDD">
        <w:rPr>
          <w:rFonts w:ascii="D-DIN" w:hAnsi="D-DIN"/>
          <w:sz w:val="20"/>
          <w:szCs w:val="24"/>
          <w:lang w:val="en-US"/>
        </w:rPr>
        <w:br/>
        <w:t xml:space="preserve"> www.wolfgang-borchert-theater.de</w:t>
      </w:r>
    </w:p>
    <w:p w:rsidR="00253A3F" w:rsidRPr="000F0BEB" w:rsidRDefault="00253A3F" w:rsidP="00253A3F">
      <w:pPr>
        <w:spacing w:before="12" w:after="0" w:line="240" w:lineRule="auto"/>
        <w:ind w:right="-36"/>
        <w:rPr>
          <w:rFonts w:ascii="D-DIN" w:eastAsia="Calibri" w:hAnsi="D-DIN" w:cs="Calibri"/>
          <w:b/>
          <w:bCs/>
          <w:color w:val="D50032"/>
          <w:w w:val="99"/>
          <w:sz w:val="24"/>
          <w:szCs w:val="24"/>
        </w:rPr>
      </w:pPr>
    </w:p>
    <w:p w:rsidR="005513D2" w:rsidRPr="005513D2" w:rsidRDefault="000F0BEB" w:rsidP="000F0BEB">
      <w:pPr>
        <w:pStyle w:val="Listenabsatz"/>
        <w:ind w:left="284"/>
        <w:rPr>
          <w:rFonts w:ascii="D-DIN" w:hAnsi="D-DIN"/>
          <w:sz w:val="28"/>
          <w:szCs w:val="28"/>
        </w:rPr>
      </w:pPr>
      <w:r>
        <w:rPr>
          <w:rFonts w:ascii="Calibri" w:eastAsia="Calibri" w:hAnsi="Calibri" w:cs="Calibri"/>
          <w:b/>
          <w:bCs/>
          <w:spacing w:val="1"/>
          <w:sz w:val="24"/>
          <w:szCs w:val="28"/>
        </w:rPr>
        <w:tab/>
      </w:r>
      <w:r>
        <w:rPr>
          <w:rFonts w:ascii="Calibri" w:eastAsia="Calibri" w:hAnsi="Calibri" w:cs="Calibri"/>
          <w:b/>
          <w:bCs/>
          <w:spacing w:val="1"/>
          <w:sz w:val="24"/>
          <w:szCs w:val="28"/>
        </w:rPr>
        <w:tab/>
      </w:r>
      <w:r>
        <w:rPr>
          <w:rFonts w:ascii="Calibri" w:eastAsia="Calibri" w:hAnsi="Calibri" w:cs="Calibri"/>
          <w:b/>
          <w:bCs/>
          <w:spacing w:val="1"/>
          <w:sz w:val="24"/>
          <w:szCs w:val="28"/>
        </w:rPr>
        <w:tab/>
      </w:r>
      <w:r>
        <w:rPr>
          <w:rFonts w:ascii="Calibri" w:eastAsia="Calibri" w:hAnsi="Calibri" w:cs="Calibri"/>
          <w:b/>
          <w:bCs/>
          <w:spacing w:val="1"/>
          <w:sz w:val="24"/>
          <w:szCs w:val="28"/>
        </w:rPr>
        <w:tab/>
      </w:r>
    </w:p>
    <w:sectPr w:rsidR="005513D2" w:rsidRPr="005513D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23F" w:rsidRDefault="0094423F" w:rsidP="008861BF">
      <w:pPr>
        <w:spacing w:after="0" w:line="240" w:lineRule="auto"/>
      </w:pPr>
      <w:r>
        <w:separator/>
      </w:r>
    </w:p>
  </w:endnote>
  <w:endnote w:type="continuationSeparator" w:id="0">
    <w:p w:rsidR="0094423F" w:rsidRDefault="0094423F" w:rsidP="0088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ungee">
    <w:panose1 w:val="00000000000000000000"/>
    <w:charset w:val="00"/>
    <w:family w:val="auto"/>
    <w:pitch w:val="variable"/>
    <w:sig w:usb0="20000007" w:usb1="00000001" w:usb2="00000000" w:usb3="00000000" w:csb0="00000193" w:csb1="00000000"/>
  </w:font>
  <w:font w:name="D-DIN">
    <w:panose1 w:val="020B0504030202030204"/>
    <w:charset w:val="00"/>
    <w:family w:val="swiss"/>
    <w:notTrueType/>
    <w:pitch w:val="variable"/>
    <w:sig w:usb0="8000006F" w:usb1="4000000A" w:usb2="00000000" w:usb3="00000000" w:csb0="00000001"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8861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23F" w:rsidRDefault="0094423F" w:rsidP="008861BF">
      <w:pPr>
        <w:spacing w:after="0" w:line="240" w:lineRule="auto"/>
      </w:pPr>
      <w:r>
        <w:separator/>
      </w:r>
    </w:p>
  </w:footnote>
  <w:footnote w:type="continuationSeparator" w:id="0">
    <w:p w:rsidR="0094423F" w:rsidRDefault="0094423F" w:rsidP="0088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94423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3" o:spid="_x0000_s2056" type="#_x0000_t75" style="position:absolute;margin-left:0;margin-top:0;width:594.7pt;height:841.7pt;z-index:-251657216;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94423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4" o:spid="_x0000_s2057" type="#_x0000_t75" style="position:absolute;margin-left:0;margin-top:0;width:594.7pt;height:841.7pt;z-index:-251656192;mso-position-horizontal:center;mso-position-horizontal-relative:margin;mso-position-vertical:center;mso-position-vertical-relative:margin" o:allowincell="f">
          <v:imagedata r:id="rId1" o:title="Schmutz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1BF" w:rsidRDefault="0094423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2069312" o:spid="_x0000_s2055" type="#_x0000_t75" style="position:absolute;margin-left:0;margin-top:0;width:594.7pt;height:841.7pt;z-index:-251658240;mso-position-horizontal:center;mso-position-horizontal-relative:margin;mso-position-vertical:center;mso-position-vertical-relative:margin" o:allowincell="f">
          <v:imagedata r:id="rId1" o:title="Schmutz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87475"/>
    <w:multiLevelType w:val="hybridMultilevel"/>
    <w:tmpl w:val="ACC8243E"/>
    <w:lvl w:ilvl="0" w:tplc="2842F57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5ED56325"/>
    <w:multiLevelType w:val="hybridMultilevel"/>
    <w:tmpl w:val="8EEEC29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21"/>
    <w:rsid w:val="00016B39"/>
    <w:rsid w:val="00022622"/>
    <w:rsid w:val="000F0BEB"/>
    <w:rsid w:val="00253A3F"/>
    <w:rsid w:val="00520195"/>
    <w:rsid w:val="005513D2"/>
    <w:rsid w:val="00815C5C"/>
    <w:rsid w:val="008861BF"/>
    <w:rsid w:val="008A6688"/>
    <w:rsid w:val="0094423F"/>
    <w:rsid w:val="00A923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50A74F01"/>
  <w15:chartTrackingRefBased/>
  <w15:docId w15:val="{F8315B06-F6D4-4583-A550-05C5595B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513D2"/>
    <w:pPr>
      <w:ind w:left="720"/>
      <w:contextualSpacing/>
    </w:pPr>
  </w:style>
  <w:style w:type="paragraph" w:styleId="Kopfzeile">
    <w:name w:val="header"/>
    <w:basedOn w:val="Standard"/>
    <w:link w:val="KopfzeileZchn"/>
    <w:uiPriority w:val="99"/>
    <w:unhideWhenUsed/>
    <w:rsid w:val="008861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1BF"/>
  </w:style>
  <w:style w:type="paragraph" w:styleId="Fuzeile">
    <w:name w:val="footer"/>
    <w:basedOn w:val="Standard"/>
    <w:link w:val="FuzeileZchn"/>
    <w:uiPriority w:val="99"/>
    <w:unhideWhenUsed/>
    <w:rsid w:val="008861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1BF"/>
  </w:style>
  <w:style w:type="paragraph" w:styleId="KeinLeerraum">
    <w:name w:val="No Spacing"/>
    <w:uiPriority w:val="1"/>
    <w:qFormat/>
    <w:rsid w:val="00253A3F"/>
    <w:pPr>
      <w:spacing w:after="0" w:line="240" w:lineRule="auto"/>
    </w:pPr>
  </w:style>
  <w:style w:type="character" w:styleId="Hyperlink">
    <w:name w:val="Hyperlink"/>
    <w:basedOn w:val="Absatz-Standardschriftart"/>
    <w:uiPriority w:val="99"/>
    <w:unhideWhenUsed/>
    <w:rsid w:val="00253A3F"/>
    <w:rPr>
      <w:color w:val="0000FF"/>
      <w:u w:val="single"/>
    </w:rPr>
  </w:style>
  <w:style w:type="paragraph" w:customStyle="1" w:styleId="Default">
    <w:name w:val="Default"/>
    <w:rsid w:val="00253A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Standard"/>
    <w:rsid w:val="00253A3F"/>
    <w:pPr>
      <w:spacing w:before="100" w:beforeAutospacing="1" w:after="100" w:afterAutospacing="1" w:line="240" w:lineRule="auto"/>
    </w:pPr>
    <w:rPr>
      <w:rFonts w:ascii="Times New Roman" w:eastAsia="Times New Roman"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mmunikation@wolfgang-borchert-theater.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2110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Presse</dc:creator>
  <cp:keywords/>
  <dc:description/>
  <cp:lastModifiedBy>Presse</cp:lastModifiedBy>
  <cp:revision>2</cp:revision>
  <dcterms:created xsi:type="dcterms:W3CDTF">2024-09-06T19:21:00Z</dcterms:created>
  <dcterms:modified xsi:type="dcterms:W3CDTF">2024-09-06T19:21:00Z</dcterms:modified>
</cp:coreProperties>
</file>